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A6" w:rsidRDefault="000F426F" w:rsidP="00752416">
      <w:pPr>
        <w:pStyle w:val="GvdeMetni"/>
        <w:tabs>
          <w:tab w:val="left" w:pos="-284"/>
          <w:tab w:val="center" w:pos="4890"/>
          <w:tab w:val="left" w:pos="5631"/>
          <w:tab w:val="left" w:leader="dot" w:pos="9356"/>
        </w:tabs>
        <w:spacing w:after="0"/>
        <w:ind w:firstLine="709"/>
        <w:jc w:val="center"/>
        <w:rPr>
          <w:b/>
          <w:sz w:val="22"/>
          <w:szCs w:val="22"/>
        </w:rPr>
      </w:pPr>
      <w:r>
        <w:rPr>
          <w:b/>
          <w:sz w:val="22"/>
          <w:szCs w:val="22"/>
        </w:rPr>
        <w:t>TAŞINMAZ SATIŞI</w:t>
      </w:r>
    </w:p>
    <w:p w:rsidR="000F426F" w:rsidRPr="00F97A5E" w:rsidRDefault="000F426F" w:rsidP="00752416">
      <w:pPr>
        <w:pStyle w:val="GvdeMetni"/>
        <w:tabs>
          <w:tab w:val="left" w:pos="-284"/>
          <w:tab w:val="center" w:pos="4890"/>
          <w:tab w:val="left" w:pos="5631"/>
          <w:tab w:val="left" w:leader="dot" w:pos="9356"/>
        </w:tabs>
        <w:spacing w:after="0"/>
        <w:ind w:firstLine="709"/>
        <w:jc w:val="center"/>
        <w:rPr>
          <w:b/>
          <w:sz w:val="22"/>
          <w:szCs w:val="22"/>
        </w:rPr>
      </w:pPr>
    </w:p>
    <w:p w:rsidR="00D41AA6" w:rsidRPr="000F426F" w:rsidRDefault="00D41AA6" w:rsidP="000F426F">
      <w:pPr>
        <w:pStyle w:val="GvdeMetni"/>
        <w:tabs>
          <w:tab w:val="left" w:pos="-284"/>
          <w:tab w:val="left" w:leader="dot" w:pos="9356"/>
        </w:tabs>
        <w:spacing w:after="0"/>
        <w:rPr>
          <w:b/>
          <w:sz w:val="22"/>
          <w:szCs w:val="22"/>
          <w:u w:val="single"/>
        </w:rPr>
      </w:pPr>
      <w:r w:rsidRPr="000F426F">
        <w:rPr>
          <w:b/>
          <w:sz w:val="22"/>
          <w:szCs w:val="22"/>
          <w:u w:val="single"/>
        </w:rPr>
        <w:t>BOZÜYÜK BELEDİYE BAŞKANLIĞI</w:t>
      </w:r>
    </w:p>
    <w:p w:rsidR="00185AB0" w:rsidRPr="00F97A5E" w:rsidRDefault="00185AB0" w:rsidP="005E617B">
      <w:pPr>
        <w:pStyle w:val="GvdeMetni"/>
        <w:tabs>
          <w:tab w:val="left" w:pos="-284"/>
          <w:tab w:val="left" w:leader="dot" w:pos="9356"/>
        </w:tabs>
        <w:spacing w:after="0"/>
        <w:ind w:firstLine="709"/>
        <w:jc w:val="center"/>
        <w:rPr>
          <w:b/>
          <w:sz w:val="22"/>
          <w:szCs w:val="22"/>
        </w:rPr>
      </w:pPr>
    </w:p>
    <w:p w:rsidR="005C3BEB" w:rsidRPr="000E6BA9" w:rsidRDefault="00D41AA6" w:rsidP="00185AB0">
      <w:pPr>
        <w:pStyle w:val="nor"/>
        <w:spacing w:after="120"/>
        <w:rPr>
          <w:rFonts w:ascii="Times New Roman" w:hAnsi="Times New Roman"/>
          <w:b/>
          <w:sz w:val="22"/>
          <w:szCs w:val="22"/>
        </w:rPr>
      </w:pPr>
      <w:r w:rsidRPr="00F97A5E">
        <w:rPr>
          <w:rFonts w:ascii="Times New Roman" w:hAnsi="Times New Roman"/>
          <w:b/>
          <w:sz w:val="22"/>
          <w:szCs w:val="22"/>
        </w:rPr>
        <w:t>1- İhale konusu olan işin niteliği, yeri ve miktarı:</w:t>
      </w:r>
    </w:p>
    <w:p w:rsidR="00100647" w:rsidRPr="00E00CC3" w:rsidRDefault="0064533E" w:rsidP="00185AB0">
      <w:pPr>
        <w:tabs>
          <w:tab w:val="left" w:pos="3686"/>
        </w:tabs>
        <w:spacing w:after="120"/>
        <w:jc w:val="both"/>
        <w:rPr>
          <w:rFonts w:ascii="Times New Roman" w:hAnsi="Times New Roman" w:cs="Times New Roman"/>
        </w:rPr>
      </w:pPr>
      <w:r w:rsidRPr="00F97A5E">
        <w:rPr>
          <w:rFonts w:ascii="Times New Roman" w:hAnsi="Times New Roman" w:cs="Times New Roman"/>
        </w:rPr>
        <w:t>Bozüyük Belediyesi mülkiyetindeki İlçemiz Yeni Mahalle,</w:t>
      </w:r>
      <w:r w:rsidR="000E6BA9">
        <w:rPr>
          <w:rFonts w:ascii="Times New Roman" w:hAnsi="Times New Roman" w:cs="Times New Roman"/>
        </w:rPr>
        <w:t xml:space="preserve"> </w:t>
      </w:r>
      <w:r w:rsidRPr="00F97A5E">
        <w:rPr>
          <w:rFonts w:ascii="Times New Roman" w:hAnsi="Times New Roman" w:cs="Times New Roman"/>
        </w:rPr>
        <w:t xml:space="preserve">283 Ada 28 Parselde bulunan </w:t>
      </w:r>
      <w:r w:rsidR="000E6BA9">
        <w:rPr>
          <w:rFonts w:ascii="Times New Roman" w:hAnsi="Times New Roman" w:cs="Times New Roman"/>
        </w:rPr>
        <w:t xml:space="preserve">100. </w:t>
      </w:r>
      <w:r w:rsidR="00F14DE9">
        <w:rPr>
          <w:rFonts w:ascii="Times New Roman" w:hAnsi="Times New Roman" w:cs="Times New Roman"/>
        </w:rPr>
        <w:t xml:space="preserve">Yıl Bozüyük Çarşı Meydan </w:t>
      </w:r>
      <w:r w:rsidR="000E6BA9">
        <w:rPr>
          <w:rFonts w:ascii="Times New Roman" w:hAnsi="Times New Roman" w:cs="Times New Roman"/>
        </w:rPr>
        <w:t>(</w:t>
      </w:r>
      <w:r w:rsidRPr="00F97A5E">
        <w:rPr>
          <w:rFonts w:ascii="Times New Roman" w:hAnsi="Times New Roman" w:cs="Times New Roman"/>
        </w:rPr>
        <w:t xml:space="preserve">Kasımpaşa Mahallesi İsmet İnönü Caddesi No:21 açık adresinde) içerisindeki </w:t>
      </w:r>
      <w:r w:rsidR="00805044">
        <w:rPr>
          <w:rFonts w:ascii="Times New Roman" w:hAnsi="Times New Roman" w:cs="Times New Roman"/>
        </w:rPr>
        <w:t xml:space="preserve">13 </w:t>
      </w:r>
      <w:proofErr w:type="spellStart"/>
      <w:r w:rsidR="00805044">
        <w:rPr>
          <w:rFonts w:ascii="Times New Roman" w:hAnsi="Times New Roman" w:cs="Times New Roman"/>
        </w:rPr>
        <w:t>nolu</w:t>
      </w:r>
      <w:proofErr w:type="spellEnd"/>
      <w:r w:rsidRPr="00F97A5E">
        <w:rPr>
          <w:rFonts w:ascii="Times New Roman" w:hAnsi="Times New Roman" w:cs="Times New Roman"/>
        </w:rPr>
        <w:t xml:space="preserve"> Bağımsız Bölümün</w:t>
      </w:r>
      <w:r w:rsidR="000E6BA9">
        <w:rPr>
          <w:rFonts w:ascii="Times New Roman" w:hAnsi="Times New Roman" w:cs="Times New Roman"/>
        </w:rPr>
        <w:t xml:space="preserve"> </w:t>
      </w:r>
      <w:r w:rsidRPr="00E00CC3">
        <w:rPr>
          <w:rFonts w:ascii="Times New Roman" w:hAnsi="Times New Roman" w:cs="Times New Roman"/>
        </w:rPr>
        <w:t>2886 sayılı Devlet İhale Kanunun 35/a.</w:t>
      </w:r>
      <w:r w:rsidR="000E6BA9">
        <w:rPr>
          <w:rFonts w:ascii="Times New Roman" w:hAnsi="Times New Roman" w:cs="Times New Roman"/>
        </w:rPr>
        <w:t xml:space="preserve"> </w:t>
      </w:r>
      <w:r w:rsidRPr="00E00CC3">
        <w:rPr>
          <w:rFonts w:ascii="Times New Roman" w:hAnsi="Times New Roman" w:cs="Times New Roman"/>
        </w:rPr>
        <w:t>maddesine göre (Kapalı Teklif Usulü</w:t>
      </w:r>
      <w:r w:rsidR="000E6BA9">
        <w:rPr>
          <w:rFonts w:ascii="Times New Roman" w:hAnsi="Times New Roman" w:cs="Times New Roman"/>
        </w:rPr>
        <w:t>) satışı işidir.</w:t>
      </w:r>
    </w:p>
    <w:p w:rsidR="00F97A5E" w:rsidRPr="000E6BA9" w:rsidRDefault="0064533E" w:rsidP="00185AB0">
      <w:pPr>
        <w:tabs>
          <w:tab w:val="left" w:pos="3686"/>
        </w:tabs>
        <w:spacing w:after="120"/>
        <w:jc w:val="both"/>
        <w:rPr>
          <w:rFonts w:ascii="Times New Roman" w:hAnsi="Times New Roman" w:cs="Times New Roman"/>
          <w:color w:val="000000"/>
          <w:spacing w:val="-4"/>
        </w:rPr>
      </w:pPr>
      <w:r w:rsidRPr="00F97A5E">
        <w:rPr>
          <w:rFonts w:ascii="Times New Roman" w:hAnsi="Times New Roman" w:cs="Times New Roman"/>
          <w:color w:val="000000"/>
          <w:spacing w:val="-4"/>
        </w:rPr>
        <w:t>Söz konusu işin Bağımsız Bölüm No,</w:t>
      </w:r>
      <w:r w:rsidR="000E6BA9">
        <w:rPr>
          <w:rFonts w:ascii="Times New Roman" w:hAnsi="Times New Roman" w:cs="Times New Roman"/>
          <w:color w:val="000000"/>
          <w:spacing w:val="-4"/>
        </w:rPr>
        <w:t xml:space="preserve"> </w:t>
      </w:r>
      <w:r w:rsidRPr="00F97A5E">
        <w:rPr>
          <w:rFonts w:ascii="Times New Roman" w:hAnsi="Times New Roman" w:cs="Times New Roman"/>
          <w:color w:val="000000"/>
          <w:spacing w:val="-4"/>
        </w:rPr>
        <w:t>Alanı, Muhammen Bedeli,</w:t>
      </w:r>
      <w:r w:rsidR="000E6BA9">
        <w:rPr>
          <w:rFonts w:ascii="Times New Roman" w:hAnsi="Times New Roman" w:cs="Times New Roman"/>
          <w:color w:val="000000"/>
          <w:spacing w:val="-4"/>
        </w:rPr>
        <w:t xml:space="preserve"> </w:t>
      </w:r>
      <w:r w:rsidRPr="00F97A5E">
        <w:rPr>
          <w:rFonts w:ascii="Times New Roman" w:hAnsi="Times New Roman" w:cs="Times New Roman"/>
          <w:color w:val="000000"/>
          <w:spacing w:val="-4"/>
        </w:rPr>
        <w:t>Geçici Teminat Tutarı,</w:t>
      </w:r>
      <w:r w:rsidR="000E6BA9">
        <w:rPr>
          <w:rFonts w:ascii="Times New Roman" w:hAnsi="Times New Roman" w:cs="Times New Roman"/>
          <w:color w:val="000000"/>
          <w:spacing w:val="-4"/>
        </w:rPr>
        <w:t xml:space="preserve"> </w:t>
      </w:r>
      <w:r w:rsidRPr="00F97A5E">
        <w:rPr>
          <w:rFonts w:ascii="Times New Roman" w:hAnsi="Times New Roman" w:cs="Times New Roman"/>
          <w:color w:val="000000"/>
          <w:spacing w:val="-4"/>
        </w:rPr>
        <w:t>İhale tarih ve saati aş</w:t>
      </w:r>
      <w:r w:rsidR="000E6BA9">
        <w:rPr>
          <w:rFonts w:ascii="Times New Roman" w:hAnsi="Times New Roman" w:cs="Times New Roman"/>
          <w:color w:val="000000"/>
          <w:spacing w:val="-4"/>
        </w:rPr>
        <w:t>ağıdaki tabloda belirtilmiştir.</w:t>
      </w:r>
    </w:p>
    <w:tbl>
      <w:tblPr>
        <w:tblpPr w:leftFromText="141" w:rightFromText="141" w:vertAnchor="text" w:horzAnchor="margin" w:tblpXSpec="center" w:tblpY="263"/>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1134"/>
        <w:gridCol w:w="1843"/>
        <w:gridCol w:w="1650"/>
        <w:gridCol w:w="1418"/>
        <w:gridCol w:w="1134"/>
        <w:gridCol w:w="850"/>
      </w:tblGrid>
      <w:tr w:rsidR="008B7833" w:rsidRPr="00D41AA6" w:rsidTr="00752416">
        <w:trPr>
          <w:trHeight w:val="703"/>
          <w:jc w:val="center"/>
        </w:trPr>
        <w:tc>
          <w:tcPr>
            <w:tcW w:w="675" w:type="dxa"/>
            <w:shd w:val="clear" w:color="auto" w:fill="auto"/>
            <w:vAlign w:val="center"/>
          </w:tcPr>
          <w:p w:rsidR="008B7833" w:rsidRPr="00B74971" w:rsidRDefault="008B7833" w:rsidP="00752416">
            <w:pPr>
              <w:tabs>
                <w:tab w:val="left" w:pos="-142"/>
                <w:tab w:val="left" w:leader="dot" w:pos="9356"/>
              </w:tabs>
              <w:spacing w:after="0" w:line="240" w:lineRule="auto"/>
              <w:jc w:val="center"/>
              <w:rPr>
                <w:rFonts w:ascii="Times New Roman" w:hAnsi="Times New Roman" w:cs="Times New Roman"/>
                <w:b/>
                <w:color w:val="000000"/>
                <w:spacing w:val="-4"/>
                <w:sz w:val="18"/>
                <w:szCs w:val="18"/>
              </w:rPr>
            </w:pPr>
            <w:r w:rsidRPr="00B74971">
              <w:rPr>
                <w:rFonts w:ascii="Times New Roman" w:hAnsi="Times New Roman" w:cs="Times New Roman"/>
                <w:b/>
                <w:color w:val="000000"/>
                <w:spacing w:val="-4"/>
                <w:sz w:val="18"/>
                <w:szCs w:val="18"/>
              </w:rPr>
              <w:t>Sıra No</w:t>
            </w:r>
          </w:p>
        </w:tc>
        <w:tc>
          <w:tcPr>
            <w:tcW w:w="851" w:type="dxa"/>
            <w:shd w:val="clear" w:color="auto" w:fill="auto"/>
            <w:vAlign w:val="center"/>
          </w:tcPr>
          <w:p w:rsidR="008B7833" w:rsidRPr="00B74971" w:rsidRDefault="00752416" w:rsidP="00752416">
            <w:pPr>
              <w:tabs>
                <w:tab w:val="left" w:pos="-142"/>
                <w:tab w:val="left" w:leader="dot" w:pos="9356"/>
              </w:tabs>
              <w:spacing w:after="0" w:line="240" w:lineRule="auto"/>
              <w:jc w:val="center"/>
              <w:rPr>
                <w:rFonts w:ascii="Times New Roman" w:hAnsi="Times New Roman" w:cs="Times New Roman"/>
                <w:b/>
                <w:color w:val="000000"/>
                <w:spacing w:val="-4"/>
                <w:sz w:val="18"/>
                <w:szCs w:val="18"/>
              </w:rPr>
            </w:pPr>
            <w:r w:rsidRPr="00B74971">
              <w:rPr>
                <w:rFonts w:ascii="Times New Roman" w:hAnsi="Times New Roman" w:cs="Times New Roman"/>
                <w:b/>
                <w:color w:val="000000"/>
                <w:spacing w:val="-4"/>
                <w:sz w:val="18"/>
                <w:szCs w:val="18"/>
              </w:rPr>
              <w:t>Kat</w:t>
            </w:r>
          </w:p>
        </w:tc>
        <w:tc>
          <w:tcPr>
            <w:tcW w:w="1134" w:type="dxa"/>
            <w:shd w:val="clear" w:color="auto" w:fill="auto"/>
            <w:vAlign w:val="center"/>
          </w:tcPr>
          <w:p w:rsidR="008B7833" w:rsidRPr="00B74971" w:rsidRDefault="00752416" w:rsidP="00752416">
            <w:pPr>
              <w:tabs>
                <w:tab w:val="left" w:pos="-142"/>
                <w:tab w:val="left" w:leader="dot" w:pos="9356"/>
              </w:tabs>
              <w:spacing w:after="0" w:line="240" w:lineRule="auto"/>
              <w:jc w:val="center"/>
              <w:rPr>
                <w:rFonts w:ascii="Times New Roman" w:hAnsi="Times New Roman" w:cs="Times New Roman"/>
                <w:b/>
                <w:color w:val="000000"/>
                <w:spacing w:val="-4"/>
                <w:sz w:val="18"/>
                <w:szCs w:val="18"/>
              </w:rPr>
            </w:pPr>
            <w:r w:rsidRPr="00B74971">
              <w:rPr>
                <w:rFonts w:ascii="Times New Roman" w:hAnsi="Times New Roman" w:cs="Times New Roman"/>
                <w:b/>
                <w:color w:val="000000"/>
                <w:spacing w:val="-4"/>
                <w:sz w:val="18"/>
                <w:szCs w:val="18"/>
              </w:rPr>
              <w:t>Bağımsız Bölüm</w:t>
            </w:r>
            <w:r w:rsidRPr="00B74971">
              <w:rPr>
                <w:rFonts w:ascii="Times New Roman" w:hAnsi="Times New Roman" w:cs="Times New Roman"/>
                <w:b/>
                <w:color w:val="000000"/>
                <w:spacing w:val="-4"/>
                <w:sz w:val="18"/>
                <w:szCs w:val="18"/>
              </w:rPr>
              <w:br/>
              <w:t xml:space="preserve"> No</w:t>
            </w:r>
          </w:p>
        </w:tc>
        <w:tc>
          <w:tcPr>
            <w:tcW w:w="1843" w:type="dxa"/>
            <w:shd w:val="clear" w:color="auto" w:fill="auto"/>
            <w:vAlign w:val="center"/>
          </w:tcPr>
          <w:p w:rsidR="008B7833" w:rsidRPr="00B74971" w:rsidRDefault="008B7833" w:rsidP="00752416">
            <w:pPr>
              <w:tabs>
                <w:tab w:val="left" w:pos="-142"/>
                <w:tab w:val="left" w:leader="dot" w:pos="9356"/>
              </w:tabs>
              <w:spacing w:after="0" w:line="240" w:lineRule="auto"/>
              <w:jc w:val="center"/>
              <w:rPr>
                <w:rFonts w:ascii="Times New Roman" w:hAnsi="Times New Roman" w:cs="Times New Roman"/>
                <w:b/>
                <w:color w:val="000000"/>
                <w:spacing w:val="-4"/>
                <w:sz w:val="18"/>
                <w:szCs w:val="18"/>
                <w:vertAlign w:val="superscript"/>
              </w:rPr>
            </w:pPr>
            <w:r w:rsidRPr="00B74971">
              <w:rPr>
                <w:rFonts w:ascii="Times New Roman" w:hAnsi="Times New Roman" w:cs="Times New Roman"/>
                <w:b/>
                <w:color w:val="000000"/>
                <w:spacing w:val="-4"/>
                <w:sz w:val="18"/>
                <w:szCs w:val="18"/>
              </w:rPr>
              <w:t>ALANI(Net/ Brüt/ Genel Brüt ) (m</w:t>
            </w:r>
            <w:r w:rsidR="00752416">
              <w:rPr>
                <w:rFonts w:ascii="Times New Roman" w:hAnsi="Times New Roman" w:cs="Times New Roman"/>
                <w:b/>
                <w:color w:val="000000"/>
                <w:spacing w:val="-4"/>
                <w:sz w:val="18"/>
                <w:szCs w:val="18"/>
              </w:rPr>
              <w:t>²</w:t>
            </w:r>
            <w:r w:rsidR="00413D6F" w:rsidRPr="00B74971">
              <w:rPr>
                <w:rFonts w:ascii="Times New Roman" w:hAnsi="Times New Roman" w:cs="Times New Roman"/>
                <w:b/>
                <w:color w:val="000000"/>
                <w:spacing w:val="-4"/>
                <w:sz w:val="18"/>
                <w:szCs w:val="18"/>
              </w:rPr>
              <w:t>)</w:t>
            </w:r>
          </w:p>
        </w:tc>
        <w:tc>
          <w:tcPr>
            <w:tcW w:w="1650" w:type="dxa"/>
            <w:shd w:val="clear" w:color="auto" w:fill="auto"/>
            <w:vAlign w:val="center"/>
          </w:tcPr>
          <w:p w:rsidR="008B7833" w:rsidRPr="00B74971" w:rsidRDefault="00752416" w:rsidP="00752416">
            <w:pPr>
              <w:tabs>
                <w:tab w:val="left" w:pos="-142"/>
                <w:tab w:val="left" w:leader="dot" w:pos="9356"/>
              </w:tabs>
              <w:spacing w:after="0" w:line="240" w:lineRule="auto"/>
              <w:jc w:val="center"/>
              <w:rPr>
                <w:rFonts w:ascii="Times New Roman" w:hAnsi="Times New Roman" w:cs="Times New Roman"/>
                <w:b/>
                <w:color w:val="000000"/>
                <w:spacing w:val="-4"/>
                <w:sz w:val="18"/>
                <w:szCs w:val="18"/>
              </w:rPr>
            </w:pPr>
            <w:r w:rsidRPr="00B74971">
              <w:rPr>
                <w:rFonts w:ascii="Times New Roman" w:hAnsi="Times New Roman" w:cs="Times New Roman"/>
                <w:b/>
                <w:color w:val="000000"/>
                <w:spacing w:val="-4"/>
                <w:sz w:val="18"/>
                <w:szCs w:val="18"/>
              </w:rPr>
              <w:t>Muhammen Bedeli</w:t>
            </w:r>
          </w:p>
        </w:tc>
        <w:tc>
          <w:tcPr>
            <w:tcW w:w="1418" w:type="dxa"/>
            <w:shd w:val="clear" w:color="auto" w:fill="auto"/>
            <w:vAlign w:val="center"/>
          </w:tcPr>
          <w:p w:rsidR="008B7833" w:rsidRPr="00B74971" w:rsidRDefault="00752416" w:rsidP="00752416">
            <w:pPr>
              <w:tabs>
                <w:tab w:val="left" w:pos="-142"/>
                <w:tab w:val="left" w:leader="dot" w:pos="9356"/>
              </w:tabs>
              <w:spacing w:after="0" w:line="240" w:lineRule="auto"/>
              <w:jc w:val="center"/>
              <w:rPr>
                <w:rFonts w:ascii="Times New Roman" w:hAnsi="Times New Roman" w:cs="Times New Roman"/>
                <w:b/>
                <w:color w:val="000000"/>
                <w:spacing w:val="-4"/>
                <w:sz w:val="18"/>
                <w:szCs w:val="18"/>
              </w:rPr>
            </w:pPr>
            <w:r w:rsidRPr="00B74971">
              <w:rPr>
                <w:rFonts w:ascii="Times New Roman" w:hAnsi="Times New Roman" w:cs="Times New Roman"/>
                <w:b/>
                <w:color w:val="000000"/>
                <w:spacing w:val="-4"/>
                <w:sz w:val="18"/>
                <w:szCs w:val="18"/>
              </w:rPr>
              <w:t>Geçici Teminat Tutarı     (%3)</w:t>
            </w:r>
          </w:p>
        </w:tc>
        <w:tc>
          <w:tcPr>
            <w:tcW w:w="1134" w:type="dxa"/>
            <w:vAlign w:val="center"/>
          </w:tcPr>
          <w:p w:rsidR="008B7833" w:rsidRPr="00B74971" w:rsidRDefault="00752416" w:rsidP="00752416">
            <w:pPr>
              <w:tabs>
                <w:tab w:val="left" w:pos="-142"/>
                <w:tab w:val="left" w:leader="dot" w:pos="9356"/>
              </w:tabs>
              <w:spacing w:after="0" w:line="240" w:lineRule="auto"/>
              <w:jc w:val="center"/>
              <w:rPr>
                <w:rFonts w:ascii="Times New Roman" w:hAnsi="Times New Roman" w:cs="Times New Roman"/>
                <w:b/>
                <w:color w:val="000000"/>
                <w:spacing w:val="-4"/>
                <w:sz w:val="18"/>
                <w:szCs w:val="18"/>
              </w:rPr>
            </w:pPr>
            <w:r w:rsidRPr="00B74971">
              <w:rPr>
                <w:rFonts w:ascii="Times New Roman" w:hAnsi="Times New Roman" w:cs="Times New Roman"/>
                <w:b/>
                <w:color w:val="000000"/>
                <w:spacing w:val="-4"/>
                <w:sz w:val="18"/>
                <w:szCs w:val="18"/>
              </w:rPr>
              <w:t>İhale Tarihi</w:t>
            </w:r>
          </w:p>
        </w:tc>
        <w:tc>
          <w:tcPr>
            <w:tcW w:w="850" w:type="dxa"/>
            <w:vAlign w:val="center"/>
          </w:tcPr>
          <w:p w:rsidR="008B7833" w:rsidRPr="00B74971" w:rsidRDefault="00752416" w:rsidP="00752416">
            <w:pPr>
              <w:tabs>
                <w:tab w:val="left" w:pos="-142"/>
                <w:tab w:val="left" w:leader="dot" w:pos="9356"/>
              </w:tabs>
              <w:spacing w:after="0" w:line="240" w:lineRule="auto"/>
              <w:jc w:val="center"/>
              <w:rPr>
                <w:rFonts w:ascii="Times New Roman" w:hAnsi="Times New Roman" w:cs="Times New Roman"/>
                <w:b/>
                <w:color w:val="000000"/>
                <w:spacing w:val="-4"/>
                <w:sz w:val="18"/>
                <w:szCs w:val="18"/>
              </w:rPr>
            </w:pPr>
            <w:r w:rsidRPr="00B74971">
              <w:rPr>
                <w:rFonts w:ascii="Times New Roman" w:hAnsi="Times New Roman" w:cs="Times New Roman"/>
                <w:b/>
                <w:color w:val="000000"/>
                <w:spacing w:val="-4"/>
                <w:sz w:val="18"/>
                <w:szCs w:val="18"/>
              </w:rPr>
              <w:t>İhale Saati</w:t>
            </w:r>
          </w:p>
        </w:tc>
      </w:tr>
      <w:tr w:rsidR="006720FC" w:rsidRPr="00D41AA6" w:rsidTr="00752416">
        <w:trPr>
          <w:trHeight w:val="490"/>
          <w:jc w:val="center"/>
        </w:trPr>
        <w:tc>
          <w:tcPr>
            <w:tcW w:w="675" w:type="dxa"/>
            <w:shd w:val="clear" w:color="auto" w:fill="auto"/>
            <w:vAlign w:val="center"/>
          </w:tcPr>
          <w:p w:rsidR="006720FC" w:rsidRPr="003E4331" w:rsidRDefault="006720FC" w:rsidP="00752416">
            <w:pPr>
              <w:tabs>
                <w:tab w:val="left" w:pos="-142"/>
                <w:tab w:val="left" w:leader="dot" w:pos="9356"/>
              </w:tabs>
              <w:spacing w:after="0" w:line="240" w:lineRule="auto"/>
              <w:ind w:firstLine="567"/>
              <w:jc w:val="center"/>
              <w:rPr>
                <w:rFonts w:ascii="Times New Roman" w:hAnsi="Times New Roman" w:cs="Times New Roman"/>
                <w:color w:val="000000"/>
                <w:spacing w:val="-4"/>
                <w:sz w:val="20"/>
                <w:szCs w:val="20"/>
              </w:rPr>
            </w:pPr>
            <w:r w:rsidRPr="003E4331">
              <w:rPr>
                <w:rFonts w:ascii="Times New Roman" w:hAnsi="Times New Roman" w:cs="Times New Roman"/>
                <w:color w:val="000000"/>
                <w:spacing w:val="-4"/>
                <w:sz w:val="20"/>
                <w:szCs w:val="20"/>
              </w:rPr>
              <w:t>2</w:t>
            </w:r>
            <w:r w:rsidR="00805044">
              <w:rPr>
                <w:rFonts w:ascii="Times New Roman" w:hAnsi="Times New Roman" w:cs="Times New Roman"/>
                <w:color w:val="000000"/>
                <w:spacing w:val="-4"/>
                <w:sz w:val="20"/>
                <w:szCs w:val="20"/>
              </w:rPr>
              <w:t>1</w:t>
            </w:r>
          </w:p>
        </w:tc>
        <w:tc>
          <w:tcPr>
            <w:tcW w:w="851" w:type="dxa"/>
            <w:shd w:val="clear" w:color="auto" w:fill="auto"/>
            <w:vAlign w:val="center"/>
          </w:tcPr>
          <w:p w:rsidR="006720FC" w:rsidRPr="003E4331" w:rsidRDefault="006720FC" w:rsidP="00752416">
            <w:pPr>
              <w:tabs>
                <w:tab w:val="left" w:pos="-142"/>
                <w:tab w:val="left" w:leader="dot" w:pos="9356"/>
              </w:tabs>
              <w:spacing w:after="0" w:line="240" w:lineRule="auto"/>
              <w:jc w:val="center"/>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Zemin</w:t>
            </w:r>
          </w:p>
        </w:tc>
        <w:tc>
          <w:tcPr>
            <w:tcW w:w="1134" w:type="dxa"/>
            <w:shd w:val="clear" w:color="auto" w:fill="auto"/>
            <w:vAlign w:val="center"/>
          </w:tcPr>
          <w:p w:rsidR="006720FC" w:rsidRPr="003E4331" w:rsidRDefault="006720FC" w:rsidP="00752416">
            <w:pPr>
              <w:tabs>
                <w:tab w:val="left" w:pos="-142"/>
                <w:tab w:val="left" w:leader="dot" w:pos="9356"/>
              </w:tabs>
              <w:spacing w:after="0" w:line="240" w:lineRule="auto"/>
              <w:jc w:val="center"/>
              <w:rPr>
                <w:rFonts w:ascii="Times New Roman" w:hAnsi="Times New Roman" w:cs="Times New Roman"/>
                <w:color w:val="000000"/>
                <w:spacing w:val="-4"/>
                <w:sz w:val="20"/>
                <w:szCs w:val="20"/>
              </w:rPr>
            </w:pPr>
            <w:r>
              <w:rPr>
                <w:rFonts w:ascii="Times New Roman" w:hAnsi="Times New Roman" w:cs="Times New Roman"/>
                <w:color w:val="000000"/>
                <w:spacing w:val="-4"/>
                <w:sz w:val="20"/>
                <w:szCs w:val="20"/>
              </w:rPr>
              <w:t>13</w:t>
            </w:r>
          </w:p>
        </w:tc>
        <w:tc>
          <w:tcPr>
            <w:tcW w:w="1843" w:type="dxa"/>
            <w:shd w:val="clear" w:color="auto" w:fill="auto"/>
            <w:vAlign w:val="center"/>
          </w:tcPr>
          <w:p w:rsidR="006720FC" w:rsidRPr="003E4331" w:rsidRDefault="006720FC" w:rsidP="00777B50">
            <w:pPr>
              <w:spacing w:after="0" w:line="240" w:lineRule="auto"/>
              <w:jc w:val="center"/>
              <w:rPr>
                <w:rFonts w:ascii="Times New Roman" w:hAnsi="Times New Roman" w:cs="Times New Roman"/>
                <w:sz w:val="20"/>
                <w:szCs w:val="20"/>
              </w:rPr>
            </w:pPr>
            <w:proofErr w:type="gramStart"/>
            <w:r w:rsidRPr="003E4331">
              <w:rPr>
                <w:rFonts w:ascii="Times New Roman" w:hAnsi="Times New Roman" w:cs="Times New Roman"/>
                <w:sz w:val="20"/>
                <w:szCs w:val="20"/>
              </w:rPr>
              <w:t>43</w:t>
            </w:r>
            <w:r w:rsidR="00777B50">
              <w:rPr>
                <w:rFonts w:ascii="Times New Roman" w:hAnsi="Times New Roman" w:cs="Times New Roman"/>
                <w:sz w:val="20"/>
                <w:szCs w:val="20"/>
              </w:rPr>
              <w:t>,</w:t>
            </w:r>
            <w:r w:rsidRPr="003E4331">
              <w:rPr>
                <w:rFonts w:ascii="Times New Roman" w:hAnsi="Times New Roman" w:cs="Times New Roman"/>
                <w:sz w:val="20"/>
                <w:szCs w:val="20"/>
              </w:rPr>
              <w:t>00/50</w:t>
            </w:r>
            <w:r w:rsidR="00777B50">
              <w:rPr>
                <w:rFonts w:ascii="Times New Roman" w:hAnsi="Times New Roman" w:cs="Times New Roman"/>
                <w:sz w:val="20"/>
                <w:szCs w:val="20"/>
              </w:rPr>
              <w:t>,</w:t>
            </w:r>
            <w:r w:rsidRPr="003E4331">
              <w:rPr>
                <w:rFonts w:ascii="Times New Roman" w:hAnsi="Times New Roman" w:cs="Times New Roman"/>
                <w:sz w:val="20"/>
                <w:szCs w:val="20"/>
              </w:rPr>
              <w:t>00/62</w:t>
            </w:r>
            <w:r w:rsidR="00777B50">
              <w:rPr>
                <w:rFonts w:ascii="Times New Roman" w:hAnsi="Times New Roman" w:cs="Times New Roman"/>
                <w:sz w:val="20"/>
                <w:szCs w:val="20"/>
              </w:rPr>
              <w:t>,</w:t>
            </w:r>
            <w:r w:rsidRPr="003E4331">
              <w:rPr>
                <w:rFonts w:ascii="Times New Roman" w:hAnsi="Times New Roman" w:cs="Times New Roman"/>
                <w:sz w:val="20"/>
                <w:szCs w:val="20"/>
              </w:rPr>
              <w:t>89</w:t>
            </w:r>
            <w:proofErr w:type="gramEnd"/>
          </w:p>
        </w:tc>
        <w:tc>
          <w:tcPr>
            <w:tcW w:w="1650" w:type="dxa"/>
            <w:shd w:val="clear" w:color="auto" w:fill="auto"/>
            <w:vAlign w:val="center"/>
          </w:tcPr>
          <w:p w:rsidR="006720FC" w:rsidRPr="006720FC" w:rsidRDefault="006720FC" w:rsidP="006574D2">
            <w:pPr>
              <w:tabs>
                <w:tab w:val="left" w:pos="-142"/>
                <w:tab w:val="left" w:leader="dot" w:pos="9356"/>
              </w:tabs>
              <w:spacing w:after="0" w:line="240" w:lineRule="auto"/>
              <w:jc w:val="center"/>
              <w:rPr>
                <w:rFonts w:ascii="Times New Roman" w:hAnsi="Times New Roman" w:cs="Times New Roman"/>
                <w:color w:val="000000"/>
                <w:spacing w:val="-4"/>
                <w:sz w:val="20"/>
                <w:szCs w:val="20"/>
              </w:rPr>
            </w:pPr>
            <w:r w:rsidRPr="006720FC">
              <w:rPr>
                <w:rFonts w:ascii="Times New Roman" w:hAnsi="Times New Roman" w:cs="Times New Roman"/>
                <w:color w:val="000000"/>
                <w:spacing w:val="-4"/>
                <w:sz w:val="20"/>
                <w:szCs w:val="20"/>
              </w:rPr>
              <w:t>13</w:t>
            </w:r>
            <w:r w:rsidR="006574D2">
              <w:rPr>
                <w:rFonts w:ascii="Times New Roman" w:hAnsi="Times New Roman" w:cs="Times New Roman"/>
                <w:color w:val="000000"/>
                <w:spacing w:val="-4"/>
                <w:sz w:val="20"/>
                <w:szCs w:val="20"/>
              </w:rPr>
              <w:t>.</w:t>
            </w:r>
            <w:r w:rsidRPr="006720FC">
              <w:rPr>
                <w:rFonts w:ascii="Times New Roman" w:hAnsi="Times New Roman" w:cs="Times New Roman"/>
                <w:color w:val="000000"/>
                <w:spacing w:val="-4"/>
                <w:sz w:val="20"/>
                <w:szCs w:val="20"/>
              </w:rPr>
              <w:t>500</w:t>
            </w:r>
            <w:r w:rsidR="006574D2">
              <w:rPr>
                <w:rFonts w:ascii="Times New Roman" w:hAnsi="Times New Roman" w:cs="Times New Roman"/>
                <w:color w:val="000000"/>
                <w:spacing w:val="-4"/>
                <w:sz w:val="20"/>
                <w:szCs w:val="20"/>
              </w:rPr>
              <w:t>.</w:t>
            </w:r>
            <w:r w:rsidRPr="006720FC">
              <w:rPr>
                <w:rFonts w:ascii="Times New Roman" w:hAnsi="Times New Roman" w:cs="Times New Roman"/>
                <w:color w:val="000000"/>
                <w:spacing w:val="-4"/>
                <w:sz w:val="20"/>
                <w:szCs w:val="20"/>
              </w:rPr>
              <w:t>000</w:t>
            </w:r>
            <w:r w:rsidR="006574D2">
              <w:rPr>
                <w:rFonts w:ascii="Times New Roman" w:hAnsi="Times New Roman" w:cs="Times New Roman"/>
                <w:color w:val="000000"/>
                <w:spacing w:val="-4"/>
                <w:sz w:val="20"/>
                <w:szCs w:val="20"/>
              </w:rPr>
              <w:t>,</w:t>
            </w:r>
            <w:r w:rsidRPr="006720FC">
              <w:rPr>
                <w:rFonts w:ascii="Times New Roman" w:hAnsi="Times New Roman" w:cs="Times New Roman"/>
                <w:color w:val="000000"/>
                <w:spacing w:val="-4"/>
                <w:sz w:val="20"/>
                <w:szCs w:val="20"/>
              </w:rPr>
              <w:t>00 TL</w:t>
            </w:r>
          </w:p>
        </w:tc>
        <w:tc>
          <w:tcPr>
            <w:tcW w:w="1418" w:type="dxa"/>
            <w:shd w:val="clear" w:color="auto" w:fill="auto"/>
            <w:vAlign w:val="center"/>
          </w:tcPr>
          <w:p w:rsidR="006720FC" w:rsidRPr="006720FC" w:rsidRDefault="006720FC" w:rsidP="00752416">
            <w:pPr>
              <w:tabs>
                <w:tab w:val="left" w:pos="-142"/>
                <w:tab w:val="left" w:leader="dot" w:pos="9356"/>
              </w:tabs>
              <w:spacing w:after="0" w:line="240" w:lineRule="auto"/>
              <w:jc w:val="center"/>
              <w:rPr>
                <w:rFonts w:ascii="Times New Roman" w:hAnsi="Times New Roman" w:cs="Times New Roman"/>
                <w:color w:val="000000"/>
                <w:spacing w:val="-4"/>
                <w:sz w:val="20"/>
                <w:szCs w:val="20"/>
              </w:rPr>
            </w:pPr>
            <w:r w:rsidRPr="006720FC">
              <w:rPr>
                <w:rFonts w:ascii="Times New Roman" w:hAnsi="Times New Roman" w:cs="Times New Roman"/>
                <w:color w:val="000000"/>
                <w:spacing w:val="-4"/>
                <w:sz w:val="20"/>
                <w:szCs w:val="20"/>
              </w:rPr>
              <w:t>405</w:t>
            </w:r>
            <w:r w:rsidR="00D74C0F">
              <w:rPr>
                <w:rFonts w:ascii="Times New Roman" w:hAnsi="Times New Roman" w:cs="Times New Roman"/>
                <w:color w:val="000000"/>
                <w:spacing w:val="-4"/>
                <w:sz w:val="20"/>
                <w:szCs w:val="20"/>
              </w:rPr>
              <w:t>.000,</w:t>
            </w:r>
            <w:r w:rsidRPr="006720FC">
              <w:rPr>
                <w:rFonts w:ascii="Times New Roman" w:hAnsi="Times New Roman" w:cs="Times New Roman"/>
                <w:color w:val="000000"/>
                <w:spacing w:val="-4"/>
                <w:sz w:val="20"/>
                <w:szCs w:val="20"/>
              </w:rPr>
              <w:t>00 TL</w:t>
            </w:r>
          </w:p>
        </w:tc>
        <w:tc>
          <w:tcPr>
            <w:tcW w:w="1134" w:type="dxa"/>
            <w:vAlign w:val="center"/>
          </w:tcPr>
          <w:p w:rsidR="006720FC" w:rsidRPr="0037726D" w:rsidRDefault="000E6BA9" w:rsidP="00752416">
            <w:pPr>
              <w:tabs>
                <w:tab w:val="left" w:pos="-142"/>
                <w:tab w:val="left" w:leader="dot" w:pos="9356"/>
              </w:tabs>
              <w:spacing w:after="0"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25.10.2024</w:t>
            </w:r>
          </w:p>
        </w:tc>
        <w:tc>
          <w:tcPr>
            <w:tcW w:w="850" w:type="dxa"/>
            <w:vAlign w:val="center"/>
          </w:tcPr>
          <w:p w:rsidR="006720FC" w:rsidRPr="0037726D" w:rsidRDefault="0037726D" w:rsidP="00752416">
            <w:pPr>
              <w:tabs>
                <w:tab w:val="left" w:pos="-142"/>
                <w:tab w:val="left" w:leader="dot" w:pos="9356"/>
              </w:tabs>
              <w:spacing w:after="0" w:line="240" w:lineRule="auto"/>
              <w:jc w:val="center"/>
              <w:rPr>
                <w:rFonts w:ascii="Times New Roman" w:hAnsi="Times New Roman" w:cs="Times New Roman"/>
                <w:spacing w:val="-4"/>
                <w:sz w:val="20"/>
                <w:szCs w:val="20"/>
              </w:rPr>
            </w:pPr>
            <w:proofErr w:type="gramStart"/>
            <w:r w:rsidRPr="0037726D">
              <w:rPr>
                <w:rFonts w:ascii="Times New Roman" w:hAnsi="Times New Roman" w:cs="Times New Roman"/>
                <w:spacing w:val="-4"/>
                <w:sz w:val="20"/>
                <w:szCs w:val="20"/>
              </w:rPr>
              <w:t>10</w:t>
            </w:r>
            <w:r w:rsidR="00752416">
              <w:rPr>
                <w:rFonts w:ascii="Times New Roman" w:hAnsi="Times New Roman" w:cs="Times New Roman"/>
                <w:spacing w:val="-4"/>
                <w:sz w:val="20"/>
                <w:szCs w:val="20"/>
              </w:rPr>
              <w:t>:</w:t>
            </w:r>
            <w:r w:rsidR="00805044">
              <w:rPr>
                <w:rFonts w:ascii="Times New Roman" w:hAnsi="Times New Roman" w:cs="Times New Roman"/>
                <w:spacing w:val="-4"/>
                <w:sz w:val="20"/>
                <w:szCs w:val="20"/>
              </w:rPr>
              <w:t>30</w:t>
            </w:r>
            <w:proofErr w:type="gramEnd"/>
          </w:p>
        </w:tc>
      </w:tr>
    </w:tbl>
    <w:p w:rsidR="001854EE" w:rsidRDefault="001854EE" w:rsidP="0064533E">
      <w:pPr>
        <w:tabs>
          <w:tab w:val="left" w:pos="-142"/>
          <w:tab w:val="left" w:leader="dot" w:pos="9356"/>
        </w:tabs>
        <w:spacing w:before="120" w:after="0" w:line="240" w:lineRule="auto"/>
        <w:jc w:val="both"/>
        <w:rPr>
          <w:rFonts w:ascii="Times New Roman" w:hAnsi="Times New Roman" w:cs="Times New Roman"/>
          <w:b/>
        </w:rPr>
      </w:pPr>
    </w:p>
    <w:p w:rsidR="00D41AA6" w:rsidRDefault="00D41AA6" w:rsidP="00185AB0">
      <w:pPr>
        <w:tabs>
          <w:tab w:val="left" w:pos="-142"/>
          <w:tab w:val="left" w:leader="dot" w:pos="9356"/>
        </w:tabs>
        <w:spacing w:after="120" w:line="240" w:lineRule="auto"/>
        <w:jc w:val="both"/>
        <w:rPr>
          <w:rFonts w:ascii="Times New Roman" w:hAnsi="Times New Roman" w:cs="Times New Roman"/>
          <w:b/>
        </w:rPr>
      </w:pPr>
      <w:r w:rsidRPr="00F97A5E">
        <w:rPr>
          <w:rFonts w:ascii="Times New Roman" w:hAnsi="Times New Roman" w:cs="Times New Roman"/>
          <w:b/>
        </w:rPr>
        <w:t>2- Şartname</w:t>
      </w:r>
      <w:r w:rsidR="00051635" w:rsidRPr="00F97A5E">
        <w:rPr>
          <w:rFonts w:ascii="Times New Roman" w:hAnsi="Times New Roman" w:cs="Times New Roman"/>
          <w:b/>
        </w:rPr>
        <w:t xml:space="preserve">nin </w:t>
      </w:r>
      <w:r w:rsidRPr="00F97A5E">
        <w:rPr>
          <w:rFonts w:ascii="Times New Roman" w:hAnsi="Times New Roman" w:cs="Times New Roman"/>
          <w:b/>
        </w:rPr>
        <w:t>nereden ve hangi şartlarla alınacağı:</w:t>
      </w:r>
    </w:p>
    <w:p w:rsidR="00D41AA6" w:rsidRPr="00F97A5E" w:rsidRDefault="00D41AA6" w:rsidP="00185AB0">
      <w:pPr>
        <w:spacing w:after="120" w:line="240" w:lineRule="auto"/>
        <w:jc w:val="both"/>
        <w:rPr>
          <w:rFonts w:ascii="Times New Roman" w:hAnsi="Times New Roman" w:cs="Times New Roman"/>
        </w:rPr>
      </w:pPr>
      <w:r w:rsidRPr="00F97A5E">
        <w:rPr>
          <w:rFonts w:ascii="Times New Roman" w:hAnsi="Times New Roman" w:cs="Times New Roman"/>
        </w:rPr>
        <w:t xml:space="preserve">Çarşı Mahallesi, </w:t>
      </w:r>
      <w:proofErr w:type="spellStart"/>
      <w:r w:rsidRPr="00F97A5E">
        <w:rPr>
          <w:rFonts w:ascii="Times New Roman" w:hAnsi="Times New Roman" w:cs="Times New Roman"/>
        </w:rPr>
        <w:t>Ürgenpaşa</w:t>
      </w:r>
      <w:proofErr w:type="spellEnd"/>
      <w:r w:rsidRPr="00F97A5E">
        <w:rPr>
          <w:rFonts w:ascii="Times New Roman" w:hAnsi="Times New Roman" w:cs="Times New Roman"/>
        </w:rPr>
        <w:t xml:space="preserve"> Caddesi No:1 </w:t>
      </w:r>
      <w:r w:rsidR="000E6BA9" w:rsidRPr="00F97A5E">
        <w:rPr>
          <w:rFonts w:ascii="Times New Roman" w:hAnsi="Times New Roman" w:cs="Times New Roman"/>
        </w:rPr>
        <w:t xml:space="preserve">Bozüyük/BİLECİK </w:t>
      </w:r>
      <w:r w:rsidRPr="00F97A5E">
        <w:rPr>
          <w:rFonts w:ascii="Times New Roman" w:hAnsi="Times New Roman" w:cs="Times New Roman"/>
        </w:rPr>
        <w:t xml:space="preserve">adresindeki </w:t>
      </w:r>
      <w:r w:rsidR="0038461D" w:rsidRPr="00F97A5E">
        <w:rPr>
          <w:rFonts w:ascii="Times New Roman" w:hAnsi="Times New Roman" w:cs="Times New Roman"/>
        </w:rPr>
        <w:t>B</w:t>
      </w:r>
      <w:r w:rsidRPr="00F97A5E">
        <w:rPr>
          <w:rFonts w:ascii="Times New Roman" w:hAnsi="Times New Roman" w:cs="Times New Roman"/>
        </w:rPr>
        <w:t xml:space="preserve">elediyemiz </w:t>
      </w:r>
      <w:r w:rsidR="00805044">
        <w:rPr>
          <w:rFonts w:ascii="Times New Roman" w:hAnsi="Times New Roman" w:cs="Times New Roman"/>
        </w:rPr>
        <w:t>Destek Hizmetleri</w:t>
      </w:r>
      <w:r w:rsidRPr="00F97A5E">
        <w:rPr>
          <w:rFonts w:ascii="Times New Roman" w:hAnsi="Times New Roman" w:cs="Times New Roman"/>
        </w:rPr>
        <w:t xml:space="preserve"> Müdürlüğünde</w:t>
      </w:r>
      <w:r w:rsidR="000E6BA9">
        <w:rPr>
          <w:rFonts w:ascii="Times New Roman" w:hAnsi="Times New Roman" w:cs="Times New Roman"/>
        </w:rPr>
        <w:t xml:space="preserve">n </w:t>
      </w:r>
      <w:r w:rsidR="00DF2751" w:rsidRPr="00DF2751">
        <w:rPr>
          <w:rFonts w:ascii="Times New Roman" w:hAnsi="Times New Roman" w:cs="Times New Roman"/>
        </w:rPr>
        <w:t>2</w:t>
      </w:r>
      <w:r w:rsidR="00126E2E" w:rsidRPr="00DF2751">
        <w:rPr>
          <w:rFonts w:ascii="Times New Roman" w:hAnsi="Times New Roman" w:cs="Times New Roman"/>
        </w:rPr>
        <w:t>.000,00</w:t>
      </w:r>
      <w:r w:rsidR="000E6BA9">
        <w:rPr>
          <w:rFonts w:ascii="Times New Roman" w:hAnsi="Times New Roman" w:cs="Times New Roman"/>
          <w:color w:val="000000" w:themeColor="text1"/>
        </w:rPr>
        <w:t xml:space="preserve"> </w:t>
      </w:r>
      <w:r w:rsidR="00126E2E" w:rsidRPr="00F97A5E">
        <w:rPr>
          <w:rFonts w:ascii="Times New Roman" w:hAnsi="Times New Roman" w:cs="Times New Roman"/>
          <w:color w:val="000000" w:themeColor="text1"/>
        </w:rPr>
        <w:t xml:space="preserve">TL </w:t>
      </w:r>
      <w:r w:rsidR="00DD4687" w:rsidRPr="00F97A5E">
        <w:rPr>
          <w:rFonts w:ascii="Times New Roman" w:hAnsi="Times New Roman" w:cs="Times New Roman"/>
        </w:rPr>
        <w:t>(</w:t>
      </w:r>
      <w:r w:rsidR="00F56C06">
        <w:rPr>
          <w:rFonts w:ascii="Times New Roman" w:hAnsi="Times New Roman" w:cs="Times New Roman"/>
        </w:rPr>
        <w:t xml:space="preserve">İki </w:t>
      </w:r>
      <w:r w:rsidR="00126E2E" w:rsidRPr="00F97A5E">
        <w:rPr>
          <w:rFonts w:ascii="Times New Roman" w:hAnsi="Times New Roman" w:cs="Times New Roman"/>
        </w:rPr>
        <w:t>Bin Türk Lirası</w:t>
      </w:r>
      <w:r w:rsidR="00DD4687" w:rsidRPr="00F97A5E">
        <w:rPr>
          <w:rFonts w:ascii="Times New Roman" w:hAnsi="Times New Roman" w:cs="Times New Roman"/>
        </w:rPr>
        <w:t xml:space="preserve">) </w:t>
      </w:r>
      <w:r w:rsidRPr="00F97A5E">
        <w:rPr>
          <w:rFonts w:ascii="Times New Roman" w:hAnsi="Times New Roman" w:cs="Times New Roman"/>
        </w:rPr>
        <w:t xml:space="preserve">ihale </w:t>
      </w:r>
      <w:r w:rsidR="00BB5B9C">
        <w:rPr>
          <w:rFonts w:ascii="Times New Roman" w:hAnsi="Times New Roman" w:cs="Times New Roman"/>
        </w:rPr>
        <w:t xml:space="preserve">şartname ve eklerini </w:t>
      </w:r>
      <w:r w:rsidRPr="00F97A5E">
        <w:rPr>
          <w:rFonts w:ascii="Times New Roman" w:hAnsi="Times New Roman" w:cs="Times New Roman"/>
        </w:rPr>
        <w:t xml:space="preserve">bedelinin ödenmesi suretiyle satın alınabilir. Veya aynı adreste bedelsiz olarak görülebilir. </w:t>
      </w:r>
    </w:p>
    <w:p w:rsidR="00D41AA6" w:rsidRPr="00F97A5E" w:rsidRDefault="00D41AA6" w:rsidP="00185AB0">
      <w:pPr>
        <w:pStyle w:val="nor"/>
        <w:spacing w:after="120"/>
        <w:rPr>
          <w:rFonts w:ascii="Times New Roman" w:hAnsi="Times New Roman"/>
          <w:b/>
          <w:sz w:val="22"/>
          <w:szCs w:val="22"/>
        </w:rPr>
      </w:pPr>
      <w:r w:rsidRPr="00F97A5E">
        <w:rPr>
          <w:rFonts w:ascii="Times New Roman" w:hAnsi="Times New Roman"/>
          <w:b/>
          <w:sz w:val="22"/>
          <w:szCs w:val="22"/>
        </w:rPr>
        <w:t>3- İhalenin nerede, hangi tarih ve saatte ve hangi usulle yapılacağı:</w:t>
      </w:r>
    </w:p>
    <w:p w:rsidR="0064533E" w:rsidRPr="00F97A5E" w:rsidRDefault="00D41AA6" w:rsidP="00185AB0">
      <w:pPr>
        <w:tabs>
          <w:tab w:val="left" w:pos="1418"/>
        </w:tabs>
        <w:spacing w:after="120" w:line="240" w:lineRule="auto"/>
        <w:jc w:val="both"/>
        <w:rPr>
          <w:rFonts w:ascii="Times New Roman" w:hAnsi="Times New Roman" w:cs="Times New Roman"/>
        </w:rPr>
      </w:pPr>
      <w:r w:rsidRPr="00F97A5E">
        <w:rPr>
          <w:rFonts w:ascii="Times New Roman" w:hAnsi="Times New Roman" w:cs="Times New Roman"/>
        </w:rPr>
        <w:t xml:space="preserve">İhale, </w:t>
      </w:r>
      <w:r w:rsidR="00185AB0" w:rsidRPr="00F97A5E">
        <w:rPr>
          <w:rFonts w:ascii="Times New Roman" w:hAnsi="Times New Roman" w:cs="Times New Roman"/>
        </w:rPr>
        <w:t xml:space="preserve">Çarşı Mahallesi, </w:t>
      </w:r>
      <w:proofErr w:type="spellStart"/>
      <w:r w:rsidR="00185AB0" w:rsidRPr="00F97A5E">
        <w:rPr>
          <w:rFonts w:ascii="Times New Roman" w:hAnsi="Times New Roman" w:cs="Times New Roman"/>
        </w:rPr>
        <w:t>Ürgenpaşa</w:t>
      </w:r>
      <w:proofErr w:type="spellEnd"/>
      <w:r w:rsidR="00185AB0" w:rsidRPr="00F97A5E">
        <w:rPr>
          <w:rFonts w:ascii="Times New Roman" w:hAnsi="Times New Roman" w:cs="Times New Roman"/>
        </w:rPr>
        <w:t xml:space="preserve"> Caddesi No:1 Bozüyük/BİLECİK adresindeki</w:t>
      </w:r>
      <w:r w:rsidR="00F73703" w:rsidRPr="00F97A5E">
        <w:rPr>
          <w:rFonts w:ascii="Times New Roman" w:hAnsi="Times New Roman" w:cs="Times New Roman"/>
        </w:rPr>
        <w:t xml:space="preserve"> Bozüyük Belediyesi </w:t>
      </w:r>
      <w:r w:rsidR="00185AB0">
        <w:rPr>
          <w:rFonts w:ascii="Times New Roman" w:hAnsi="Times New Roman" w:cs="Times New Roman"/>
        </w:rPr>
        <w:t>1. Kat</w:t>
      </w:r>
      <w:r w:rsidRPr="00F97A5E">
        <w:rPr>
          <w:rFonts w:ascii="Times New Roman" w:hAnsi="Times New Roman" w:cs="Times New Roman"/>
        </w:rPr>
        <w:t xml:space="preserve"> Encümen</w:t>
      </w:r>
      <w:r w:rsidR="00185AB0">
        <w:rPr>
          <w:rFonts w:ascii="Times New Roman" w:hAnsi="Times New Roman" w:cs="Times New Roman"/>
        </w:rPr>
        <w:t xml:space="preserve"> Toplantı Salonunda</w:t>
      </w:r>
      <w:r w:rsidRPr="00F97A5E">
        <w:rPr>
          <w:rFonts w:ascii="Times New Roman" w:hAnsi="Times New Roman" w:cs="Times New Roman"/>
        </w:rPr>
        <w:t xml:space="preserve"> (ihale komisyonu) huzurunda</w:t>
      </w:r>
      <w:r w:rsidR="00185AB0">
        <w:rPr>
          <w:rFonts w:ascii="Times New Roman" w:hAnsi="Times New Roman" w:cs="Times New Roman"/>
        </w:rPr>
        <w:t xml:space="preserve"> </w:t>
      </w:r>
      <w:r w:rsidRPr="00F97A5E">
        <w:rPr>
          <w:rFonts w:ascii="Times New Roman" w:hAnsi="Times New Roman" w:cs="Times New Roman"/>
        </w:rPr>
        <w:t>yapılacaktır.</w:t>
      </w:r>
    </w:p>
    <w:p w:rsidR="0064533E" w:rsidRPr="00F97A5E" w:rsidRDefault="00C71D4F" w:rsidP="00185AB0">
      <w:pPr>
        <w:tabs>
          <w:tab w:val="left" w:pos="1418"/>
        </w:tabs>
        <w:spacing w:after="120" w:line="240" w:lineRule="auto"/>
        <w:jc w:val="both"/>
        <w:rPr>
          <w:rFonts w:ascii="Times New Roman" w:hAnsi="Times New Roman" w:cs="Times New Roman"/>
        </w:rPr>
      </w:pPr>
      <w:r w:rsidRPr="00F97A5E">
        <w:rPr>
          <w:rFonts w:ascii="Times New Roman" w:hAnsi="Times New Roman" w:cs="Times New Roman"/>
        </w:rPr>
        <w:t>T</w:t>
      </w:r>
      <w:r w:rsidR="00526A24" w:rsidRPr="00F97A5E">
        <w:rPr>
          <w:rFonts w:ascii="Times New Roman" w:hAnsi="Times New Roman" w:cs="Times New Roman"/>
        </w:rPr>
        <w:t>aşınmaz</w:t>
      </w:r>
      <w:r w:rsidR="00185AB0">
        <w:rPr>
          <w:rFonts w:ascii="Times New Roman" w:hAnsi="Times New Roman" w:cs="Times New Roman"/>
        </w:rPr>
        <w:t>ın</w:t>
      </w:r>
      <w:r w:rsidRPr="00F97A5E">
        <w:rPr>
          <w:rFonts w:ascii="Times New Roman" w:hAnsi="Times New Roman" w:cs="Times New Roman"/>
        </w:rPr>
        <w:t xml:space="preserve"> satış ihalesi </w:t>
      </w:r>
      <w:r w:rsidR="00526A24" w:rsidRPr="00F97A5E">
        <w:rPr>
          <w:rFonts w:ascii="Times New Roman" w:hAnsi="Times New Roman" w:cs="Times New Roman"/>
        </w:rPr>
        <w:t>yukarı</w:t>
      </w:r>
      <w:r w:rsidRPr="00F97A5E">
        <w:rPr>
          <w:rFonts w:ascii="Times New Roman" w:hAnsi="Times New Roman" w:cs="Times New Roman"/>
        </w:rPr>
        <w:t>daki tabloda belirtilen tarih ve saatte</w:t>
      </w:r>
      <w:r w:rsidR="00B351D8" w:rsidRPr="00F97A5E">
        <w:rPr>
          <w:rFonts w:ascii="Times New Roman" w:hAnsi="Times New Roman" w:cs="Times New Roman"/>
        </w:rPr>
        <w:t xml:space="preserve"> yapılacaktır.</w:t>
      </w:r>
    </w:p>
    <w:p w:rsidR="00185AB0" w:rsidRPr="00E00CC3" w:rsidRDefault="00D41AA6" w:rsidP="00185AB0">
      <w:pPr>
        <w:tabs>
          <w:tab w:val="left" w:pos="1418"/>
        </w:tabs>
        <w:spacing w:after="120" w:line="240" w:lineRule="auto"/>
        <w:jc w:val="both"/>
        <w:rPr>
          <w:rFonts w:ascii="Times New Roman" w:hAnsi="Times New Roman" w:cs="Times New Roman"/>
        </w:rPr>
      </w:pPr>
      <w:r w:rsidRPr="00E00CC3">
        <w:rPr>
          <w:rFonts w:ascii="Times New Roman" w:hAnsi="Times New Roman" w:cs="Times New Roman"/>
        </w:rPr>
        <w:t xml:space="preserve">2886 sayılı Devlet İhale Kanununun </w:t>
      </w:r>
      <w:r w:rsidR="00126E2E" w:rsidRPr="00E00CC3">
        <w:rPr>
          <w:rFonts w:ascii="Times New Roman" w:hAnsi="Times New Roman" w:cs="Times New Roman"/>
        </w:rPr>
        <w:t xml:space="preserve">35/a </w:t>
      </w:r>
      <w:r w:rsidRPr="00E00CC3">
        <w:rPr>
          <w:rFonts w:ascii="Times New Roman" w:hAnsi="Times New Roman" w:cs="Times New Roman"/>
        </w:rPr>
        <w:t>maddesi</w:t>
      </w:r>
      <w:r w:rsidR="00185AB0">
        <w:rPr>
          <w:rFonts w:ascii="Times New Roman" w:hAnsi="Times New Roman" w:cs="Times New Roman"/>
        </w:rPr>
        <w:t>ne</w:t>
      </w:r>
      <w:r w:rsidRPr="00E00CC3">
        <w:rPr>
          <w:rFonts w:ascii="Times New Roman" w:hAnsi="Times New Roman" w:cs="Times New Roman"/>
        </w:rPr>
        <w:t xml:space="preserve"> (</w:t>
      </w:r>
      <w:r w:rsidR="00126E2E" w:rsidRPr="00E00CC3">
        <w:rPr>
          <w:rFonts w:ascii="Times New Roman" w:hAnsi="Times New Roman" w:cs="Times New Roman"/>
        </w:rPr>
        <w:t xml:space="preserve">kapalı </w:t>
      </w:r>
      <w:r w:rsidRPr="00E00CC3">
        <w:rPr>
          <w:rFonts w:ascii="Times New Roman" w:hAnsi="Times New Roman" w:cs="Times New Roman"/>
        </w:rPr>
        <w:t xml:space="preserve">teklif usulü) </w:t>
      </w:r>
      <w:r w:rsidR="00185AB0">
        <w:rPr>
          <w:rFonts w:ascii="Times New Roman" w:hAnsi="Times New Roman" w:cs="Times New Roman"/>
        </w:rPr>
        <w:t>göre</w:t>
      </w:r>
      <w:r w:rsidRPr="00E00CC3">
        <w:rPr>
          <w:rFonts w:ascii="Times New Roman" w:hAnsi="Times New Roman" w:cs="Times New Roman"/>
        </w:rPr>
        <w:t xml:space="preserve"> yapılacaktır.</w:t>
      </w:r>
    </w:p>
    <w:p w:rsidR="00344E82" w:rsidRPr="00F97A5E" w:rsidRDefault="00DF2751" w:rsidP="00185AB0">
      <w:pPr>
        <w:tabs>
          <w:tab w:val="left" w:pos="1418"/>
        </w:tabs>
        <w:spacing w:after="120" w:line="240" w:lineRule="auto"/>
        <w:jc w:val="both"/>
        <w:rPr>
          <w:rFonts w:ascii="Times New Roman" w:hAnsi="Times New Roman" w:cs="Times New Roman"/>
          <w:b/>
        </w:rPr>
      </w:pPr>
      <w:r>
        <w:rPr>
          <w:rFonts w:ascii="Times New Roman" w:hAnsi="Times New Roman" w:cs="Times New Roman"/>
          <w:b/>
        </w:rPr>
        <w:t>4</w:t>
      </w:r>
      <w:r w:rsidR="00344E82" w:rsidRPr="00F97A5E">
        <w:rPr>
          <w:rFonts w:ascii="Times New Roman" w:hAnsi="Times New Roman" w:cs="Times New Roman"/>
          <w:b/>
        </w:rPr>
        <w:t>- İsteklilerden aranılan şartların ve belgelerin neler olduğu:</w:t>
      </w:r>
    </w:p>
    <w:p w:rsidR="00C070C9" w:rsidRPr="00F97A5E" w:rsidRDefault="00C070C9" w:rsidP="00185AB0">
      <w:pPr>
        <w:tabs>
          <w:tab w:val="left" w:pos="-142"/>
          <w:tab w:val="left" w:leader="dot" w:pos="9356"/>
        </w:tabs>
        <w:spacing w:after="120"/>
        <w:jc w:val="both"/>
        <w:rPr>
          <w:rFonts w:ascii="Times New Roman" w:hAnsi="Times New Roman" w:cs="Times New Roman"/>
          <w:color w:val="000000"/>
        </w:rPr>
      </w:pPr>
      <w:r w:rsidRPr="00F97A5E">
        <w:rPr>
          <w:rFonts w:ascii="Times New Roman" w:hAnsi="Times New Roman" w:cs="Times New Roman"/>
          <w:color w:val="000000"/>
        </w:rPr>
        <w:t xml:space="preserve">6102 sayılı Türk Ticaret Kanunu hükümlerine göre kurulmuş olan ve faaliyette bulunma hakkına sahip tüm tüzel kişiler ile T.C. vatandaşı tüm gerçek kişiler ihaleye katılabilir. </w:t>
      </w:r>
    </w:p>
    <w:p w:rsidR="00C070C9" w:rsidRPr="00F97A5E" w:rsidRDefault="00C070C9" w:rsidP="00185AB0">
      <w:pPr>
        <w:tabs>
          <w:tab w:val="left" w:pos="-142"/>
          <w:tab w:val="left" w:leader="dot" w:pos="9356"/>
        </w:tabs>
        <w:spacing w:after="120"/>
        <w:jc w:val="both"/>
        <w:rPr>
          <w:rFonts w:ascii="Times New Roman" w:hAnsi="Times New Roman" w:cs="Times New Roman"/>
        </w:rPr>
      </w:pPr>
      <w:r w:rsidRPr="00F97A5E">
        <w:rPr>
          <w:rFonts w:ascii="Times New Roman" w:hAnsi="Times New Roman" w:cs="Times New Roman"/>
        </w:rPr>
        <w:t>İhaleye sadece yerli istekliler katılabilir. Yabancı isteklilerle ortak girişim yapan yerli istekliler ile konsorsiyumlar ihale katılamaz.</w:t>
      </w:r>
    </w:p>
    <w:p w:rsidR="00C070C9" w:rsidRPr="00F97A5E" w:rsidRDefault="00344E82" w:rsidP="00185AB0">
      <w:pPr>
        <w:tabs>
          <w:tab w:val="left" w:pos="-142"/>
          <w:tab w:val="left" w:leader="dot" w:pos="9356"/>
        </w:tabs>
        <w:spacing w:after="120"/>
        <w:jc w:val="both"/>
        <w:rPr>
          <w:rFonts w:ascii="Times New Roman" w:hAnsi="Times New Roman" w:cs="Times New Roman"/>
        </w:rPr>
      </w:pPr>
      <w:r w:rsidRPr="00F97A5E">
        <w:rPr>
          <w:rFonts w:ascii="Times New Roman" w:hAnsi="Times New Roman" w:cs="Times New Roman"/>
          <w:b/>
        </w:rPr>
        <w:t>4</w:t>
      </w:r>
      <w:r w:rsidR="00C070C9" w:rsidRPr="00F97A5E">
        <w:rPr>
          <w:rFonts w:ascii="Times New Roman" w:hAnsi="Times New Roman" w:cs="Times New Roman"/>
          <w:b/>
        </w:rPr>
        <w:t>.1.</w:t>
      </w:r>
      <w:r w:rsidR="00C070C9" w:rsidRPr="00F97A5E">
        <w:rPr>
          <w:rFonts w:ascii="Times New Roman" w:hAnsi="Times New Roman" w:cs="Times New Roman"/>
          <w:b/>
          <w:bCs/>
        </w:rPr>
        <w:t>İsteklinin</w:t>
      </w:r>
      <w:r w:rsidR="00185AB0">
        <w:rPr>
          <w:rFonts w:ascii="Times New Roman" w:hAnsi="Times New Roman" w:cs="Times New Roman"/>
          <w:b/>
          <w:bCs/>
        </w:rPr>
        <w:t xml:space="preserve"> </w:t>
      </w:r>
      <w:r w:rsidR="00C070C9" w:rsidRPr="00F97A5E">
        <w:rPr>
          <w:rFonts w:ascii="Times New Roman" w:hAnsi="Times New Roman" w:cs="Times New Roman"/>
          <w:b/>
          <w:bCs/>
        </w:rPr>
        <w:t>tüzel kişi olması halinde,</w:t>
      </w:r>
      <w:r w:rsidR="00C070C9" w:rsidRPr="00F97A5E">
        <w:rPr>
          <w:rFonts w:ascii="Times New Roman" w:hAnsi="Times New Roman" w:cs="Times New Roman"/>
        </w:rPr>
        <w:t xml:space="preserve"> Teklif vermeye yetkili olduğunu gösteren noter tasdikli imza sirküleri,</w:t>
      </w:r>
    </w:p>
    <w:p w:rsidR="00C070C9" w:rsidRPr="00F97A5E" w:rsidRDefault="00344E82" w:rsidP="00185AB0">
      <w:pPr>
        <w:tabs>
          <w:tab w:val="left" w:pos="-142"/>
          <w:tab w:val="left" w:leader="dot" w:pos="9356"/>
        </w:tabs>
        <w:spacing w:after="120"/>
        <w:jc w:val="both"/>
        <w:rPr>
          <w:rFonts w:ascii="Times New Roman" w:hAnsi="Times New Roman" w:cs="Times New Roman"/>
        </w:rPr>
      </w:pPr>
      <w:proofErr w:type="gramStart"/>
      <w:r w:rsidRPr="00F97A5E">
        <w:rPr>
          <w:rFonts w:ascii="Times New Roman" w:hAnsi="Times New Roman" w:cs="Times New Roman"/>
          <w:b/>
        </w:rPr>
        <w:t>4</w:t>
      </w:r>
      <w:r w:rsidR="00C070C9" w:rsidRPr="00F97A5E">
        <w:rPr>
          <w:rFonts w:ascii="Times New Roman" w:hAnsi="Times New Roman" w:cs="Times New Roman"/>
          <w:b/>
        </w:rPr>
        <w:t xml:space="preserve">.1.1. </w:t>
      </w:r>
      <w:r w:rsidR="00C070C9" w:rsidRPr="00F97A5E">
        <w:rPr>
          <w:rFonts w:ascii="Times New Roman" w:hAnsi="Times New Roman" w:cs="Times New Roman"/>
          <w:bCs/>
        </w:rPr>
        <w:t>T</w:t>
      </w:r>
      <w:r w:rsidR="00C070C9" w:rsidRPr="00F97A5E">
        <w:rPr>
          <w:rFonts w:ascii="Times New Roman" w:hAnsi="Times New Roman" w:cs="Times New Roman"/>
        </w:rPr>
        <w: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C070C9" w:rsidRPr="00F97A5E" w:rsidRDefault="00344E82" w:rsidP="00185AB0">
      <w:pPr>
        <w:tabs>
          <w:tab w:val="left" w:pos="-142"/>
          <w:tab w:val="left" w:leader="dot" w:pos="9356"/>
        </w:tabs>
        <w:spacing w:after="120"/>
        <w:jc w:val="both"/>
        <w:rPr>
          <w:rFonts w:ascii="Times New Roman" w:hAnsi="Times New Roman" w:cs="Times New Roman"/>
        </w:rPr>
      </w:pPr>
      <w:r w:rsidRPr="00F97A5E">
        <w:rPr>
          <w:rFonts w:ascii="Times New Roman" w:hAnsi="Times New Roman" w:cs="Times New Roman"/>
          <w:b/>
        </w:rPr>
        <w:t>4</w:t>
      </w:r>
      <w:r w:rsidR="00C070C9" w:rsidRPr="00F97A5E">
        <w:rPr>
          <w:rFonts w:ascii="Times New Roman" w:hAnsi="Times New Roman" w:cs="Times New Roman"/>
          <w:b/>
        </w:rPr>
        <w:t>.2. Gerçek kişi olması halinde,</w:t>
      </w:r>
      <w:r w:rsidR="00C070C9" w:rsidRPr="00F97A5E">
        <w:rPr>
          <w:rFonts w:ascii="Times New Roman" w:hAnsi="Times New Roman" w:cs="Times New Roman"/>
        </w:rPr>
        <w:t xml:space="preserve"> noter tasdikli imza beyannamesi,</w:t>
      </w:r>
    </w:p>
    <w:p w:rsidR="00C070C9" w:rsidRPr="00F97A5E" w:rsidRDefault="00344E82" w:rsidP="00185AB0">
      <w:pPr>
        <w:tabs>
          <w:tab w:val="left" w:pos="-142"/>
          <w:tab w:val="left" w:leader="dot" w:pos="9356"/>
        </w:tabs>
        <w:spacing w:after="120"/>
        <w:jc w:val="both"/>
        <w:rPr>
          <w:rFonts w:ascii="Times New Roman" w:hAnsi="Times New Roman" w:cs="Times New Roman"/>
        </w:rPr>
      </w:pPr>
      <w:r w:rsidRPr="00F97A5E">
        <w:rPr>
          <w:rFonts w:ascii="Times New Roman" w:hAnsi="Times New Roman" w:cs="Times New Roman"/>
          <w:b/>
          <w:bCs/>
        </w:rPr>
        <w:t>4</w:t>
      </w:r>
      <w:r w:rsidR="00C070C9" w:rsidRPr="00F97A5E">
        <w:rPr>
          <w:rFonts w:ascii="Times New Roman" w:hAnsi="Times New Roman" w:cs="Times New Roman"/>
          <w:b/>
          <w:bCs/>
        </w:rPr>
        <w:t>.2.1.</w:t>
      </w:r>
      <w:r w:rsidR="00C070C9" w:rsidRPr="00F97A5E">
        <w:rPr>
          <w:rFonts w:ascii="Times New Roman" w:hAnsi="Times New Roman" w:cs="Times New Roman"/>
        </w:rPr>
        <w:t xml:space="preserve"> T.C. Kimlik Kartı Sureti (noter onaylı) veya fotokopisi (aslının idarece görülmesi kaydıyla)</w:t>
      </w:r>
    </w:p>
    <w:p w:rsidR="00860E76" w:rsidRPr="00860E76" w:rsidRDefault="00344E82" w:rsidP="00185AB0">
      <w:pPr>
        <w:spacing w:after="120"/>
        <w:jc w:val="both"/>
        <w:rPr>
          <w:rFonts w:ascii="Times New Roman" w:hAnsi="Times New Roman" w:cs="Times New Roman"/>
        </w:rPr>
      </w:pPr>
      <w:r w:rsidRPr="00F97A5E">
        <w:rPr>
          <w:rFonts w:ascii="Times New Roman" w:hAnsi="Times New Roman" w:cs="Times New Roman"/>
          <w:b/>
        </w:rPr>
        <w:t>4</w:t>
      </w:r>
      <w:r w:rsidR="00C070C9" w:rsidRPr="00F97A5E">
        <w:rPr>
          <w:rFonts w:ascii="Times New Roman" w:hAnsi="Times New Roman" w:cs="Times New Roman"/>
          <w:b/>
        </w:rPr>
        <w:t>.3.</w:t>
      </w:r>
      <w:r w:rsidR="00C070C9" w:rsidRPr="00F97A5E">
        <w:rPr>
          <w:rFonts w:ascii="Times New Roman" w:hAnsi="Times New Roman" w:cs="Times New Roman"/>
        </w:rPr>
        <w:t xml:space="preserve">Şartnamenin </w:t>
      </w:r>
      <w:proofErr w:type="gramStart"/>
      <w:r w:rsidR="00C070C9" w:rsidRPr="00A54E1E">
        <w:rPr>
          <w:rFonts w:ascii="Times New Roman" w:hAnsi="Times New Roman" w:cs="Times New Roman"/>
          <w:bCs/>
        </w:rPr>
        <w:t>2.</w:t>
      </w:r>
      <w:r w:rsidR="00C070C9" w:rsidRPr="00A54E1E">
        <w:rPr>
          <w:rFonts w:ascii="Times New Roman" w:hAnsi="Times New Roman" w:cs="Times New Roman"/>
        </w:rPr>
        <w:t>1</w:t>
      </w:r>
      <w:proofErr w:type="gramEnd"/>
      <w:r w:rsidR="00C070C9" w:rsidRPr="00A54E1E">
        <w:rPr>
          <w:rFonts w:ascii="Times New Roman" w:hAnsi="Times New Roman" w:cs="Times New Roman"/>
        </w:rPr>
        <w:t>. maddesinde</w:t>
      </w:r>
      <w:r w:rsidR="00C070C9" w:rsidRPr="00F97A5E">
        <w:rPr>
          <w:rFonts w:ascii="Times New Roman" w:hAnsi="Times New Roman" w:cs="Times New Roman"/>
        </w:rPr>
        <w:t xml:space="preserve"> belirlenen geçici teminat miktarına uygun 2886 sayılı Devlet İhale Kanunu’nun 26. ve 27. maddelerine göre geçici teminat olarak kabul edilebilecek belgeler veya geçici teminat nakit olarak verilecekse, geçici teminatın </w:t>
      </w:r>
      <w:r w:rsidR="00C070C9" w:rsidRPr="00F97A5E">
        <w:rPr>
          <w:rFonts w:ascii="Times New Roman" w:hAnsi="Times New Roman" w:cs="Times New Roman"/>
          <w:b/>
        </w:rPr>
        <w:t xml:space="preserve">Bozüyük Belediye Başkanlığının T. C. Vakıflar </w:t>
      </w:r>
      <w:r w:rsidR="00C070C9" w:rsidRPr="00185AB0">
        <w:rPr>
          <w:rFonts w:ascii="Times New Roman" w:hAnsi="Times New Roman" w:cs="Times New Roman"/>
          <w:b/>
        </w:rPr>
        <w:t xml:space="preserve">Bankası, Bozüyük Şubesindeki TR 44 0001 5001 5800 7295 8075 90 </w:t>
      </w:r>
      <w:r w:rsidR="00C070C9" w:rsidRPr="00185AB0">
        <w:rPr>
          <w:rFonts w:ascii="Times New Roman" w:hAnsi="Times New Roman" w:cs="Times New Roman"/>
        </w:rPr>
        <w:t>IBANnumaralı hesabına veya Bozüyük Belediyesi Tahsilat Şefliğine yatırıldığını gösteren makbuz.</w:t>
      </w:r>
      <w:r w:rsidR="006574D2">
        <w:rPr>
          <w:rFonts w:ascii="Times New Roman" w:hAnsi="Times New Roman" w:cs="Times New Roman"/>
        </w:rPr>
        <w:t xml:space="preserve"> (</w:t>
      </w:r>
      <w:r w:rsidR="00C070C9" w:rsidRPr="00185AB0">
        <w:rPr>
          <w:rFonts w:ascii="Times New Roman" w:hAnsi="Times New Roman" w:cs="Times New Roman"/>
        </w:rPr>
        <w:t xml:space="preserve">Teminat olarak  “ teminat </w:t>
      </w:r>
      <w:r w:rsidR="00C070C9" w:rsidRPr="00185AB0">
        <w:rPr>
          <w:rFonts w:ascii="Times New Roman" w:hAnsi="Times New Roman" w:cs="Times New Roman"/>
        </w:rPr>
        <w:lastRenderedPageBreak/>
        <w:t>mektubu” verilmişse, teminat mektubunun süresi ihale tarihinden itibaren en az 30 gün daha fazla süreli olacaktır.)</w:t>
      </w:r>
    </w:p>
    <w:p w:rsidR="00C070C9" w:rsidRPr="00F97A5E" w:rsidRDefault="00344E82" w:rsidP="00185AB0">
      <w:pPr>
        <w:tabs>
          <w:tab w:val="left" w:pos="-142"/>
          <w:tab w:val="left" w:leader="dot" w:pos="9356"/>
        </w:tabs>
        <w:spacing w:after="120"/>
        <w:jc w:val="both"/>
        <w:rPr>
          <w:rFonts w:ascii="Times New Roman" w:hAnsi="Times New Roman" w:cs="Times New Roman"/>
        </w:rPr>
      </w:pPr>
      <w:r w:rsidRPr="00F97A5E">
        <w:rPr>
          <w:rFonts w:ascii="Times New Roman" w:hAnsi="Times New Roman" w:cs="Times New Roman"/>
          <w:b/>
        </w:rPr>
        <w:t>4</w:t>
      </w:r>
      <w:r w:rsidR="00C070C9" w:rsidRPr="00F97A5E">
        <w:rPr>
          <w:rFonts w:ascii="Times New Roman" w:hAnsi="Times New Roman" w:cs="Times New Roman"/>
          <w:b/>
        </w:rPr>
        <w:t xml:space="preserve">.4. </w:t>
      </w:r>
      <w:r w:rsidR="00C070C9" w:rsidRPr="00F97A5E">
        <w:rPr>
          <w:rFonts w:ascii="Times New Roman" w:hAnsi="Times New Roman" w:cs="Times New Roman"/>
        </w:rPr>
        <w:t>Vekâleten ihaleye katılma halinde, vekil adına düzenlenmiş ihaleye katılmaya ilişkin noter onaylı vekâletname ile vekilin noter tasdikli imza beyannamesi,</w:t>
      </w:r>
    </w:p>
    <w:p w:rsidR="00C070C9" w:rsidRPr="00F97A5E" w:rsidRDefault="00344E82" w:rsidP="00185AB0">
      <w:pPr>
        <w:spacing w:after="120"/>
        <w:jc w:val="both"/>
        <w:rPr>
          <w:rFonts w:ascii="Times New Roman" w:hAnsi="Times New Roman" w:cs="Times New Roman"/>
        </w:rPr>
      </w:pPr>
      <w:r w:rsidRPr="00F97A5E">
        <w:rPr>
          <w:rFonts w:ascii="Times New Roman" w:hAnsi="Times New Roman" w:cs="Times New Roman"/>
          <w:b/>
        </w:rPr>
        <w:t>4</w:t>
      </w:r>
      <w:r w:rsidR="00C070C9" w:rsidRPr="00F97A5E">
        <w:rPr>
          <w:rFonts w:ascii="Times New Roman" w:hAnsi="Times New Roman" w:cs="Times New Roman"/>
          <w:b/>
        </w:rPr>
        <w:t>.5.</w:t>
      </w:r>
      <w:r w:rsidR="00C070C9" w:rsidRPr="00F97A5E">
        <w:rPr>
          <w:rFonts w:ascii="Times New Roman" w:hAnsi="Times New Roman" w:cs="Times New Roman"/>
        </w:rPr>
        <w:t xml:space="preserve"> Bozüyük Belediyesine borcu (su, emlak, çevre temizlik vb.) olmadığına dair Bozüyük Belediyesi </w:t>
      </w:r>
      <w:r w:rsidR="00EB2D8B">
        <w:rPr>
          <w:rFonts w:ascii="Times New Roman" w:hAnsi="Times New Roman" w:cs="Times New Roman"/>
        </w:rPr>
        <w:t xml:space="preserve">Tahsilat Şefliğinden </w:t>
      </w:r>
      <w:r w:rsidR="00C070C9" w:rsidRPr="00F97A5E">
        <w:rPr>
          <w:rFonts w:ascii="Times New Roman" w:hAnsi="Times New Roman" w:cs="Times New Roman"/>
        </w:rPr>
        <w:t>ihale tarihinden önce alınmış belge.</w:t>
      </w:r>
    </w:p>
    <w:p w:rsidR="00C070C9" w:rsidRPr="00F97A5E" w:rsidRDefault="00344E82" w:rsidP="00185AB0">
      <w:pPr>
        <w:spacing w:after="120"/>
        <w:jc w:val="both"/>
        <w:rPr>
          <w:rFonts w:ascii="Times New Roman" w:hAnsi="Times New Roman" w:cs="Times New Roman"/>
        </w:rPr>
      </w:pPr>
      <w:r w:rsidRPr="00F97A5E">
        <w:rPr>
          <w:rFonts w:ascii="Times New Roman" w:hAnsi="Times New Roman" w:cs="Times New Roman"/>
          <w:b/>
        </w:rPr>
        <w:t>4</w:t>
      </w:r>
      <w:r w:rsidR="00C070C9" w:rsidRPr="00F97A5E">
        <w:rPr>
          <w:rFonts w:ascii="Times New Roman" w:hAnsi="Times New Roman" w:cs="Times New Roman"/>
          <w:b/>
        </w:rPr>
        <w:t>.6.</w:t>
      </w:r>
      <w:r w:rsidR="00C070C9" w:rsidRPr="00F97A5E">
        <w:rPr>
          <w:rFonts w:ascii="Times New Roman" w:hAnsi="Times New Roman" w:cs="Times New Roman"/>
        </w:rPr>
        <w:t xml:space="preserve"> İhale </w:t>
      </w:r>
      <w:r w:rsidR="00D438B9">
        <w:rPr>
          <w:rFonts w:ascii="Times New Roman" w:hAnsi="Times New Roman" w:cs="Times New Roman"/>
        </w:rPr>
        <w:t xml:space="preserve">şartname ve eklerinin </w:t>
      </w:r>
      <w:r w:rsidR="00C070C9" w:rsidRPr="00F97A5E">
        <w:rPr>
          <w:rFonts w:ascii="Times New Roman" w:hAnsi="Times New Roman" w:cs="Times New Roman"/>
        </w:rPr>
        <w:t>satın alındığına dair makbuz.</w:t>
      </w:r>
    </w:p>
    <w:p w:rsidR="00C070C9" w:rsidRPr="00F97A5E" w:rsidRDefault="00344E82" w:rsidP="00185AB0">
      <w:pPr>
        <w:spacing w:after="120"/>
        <w:jc w:val="both"/>
        <w:rPr>
          <w:rFonts w:ascii="Times New Roman" w:hAnsi="Times New Roman" w:cs="Times New Roman"/>
        </w:rPr>
      </w:pPr>
      <w:r w:rsidRPr="00F97A5E">
        <w:rPr>
          <w:rFonts w:ascii="Times New Roman" w:hAnsi="Times New Roman" w:cs="Times New Roman"/>
          <w:b/>
        </w:rPr>
        <w:t>4</w:t>
      </w:r>
      <w:r w:rsidR="00C070C9" w:rsidRPr="00F97A5E">
        <w:rPr>
          <w:rFonts w:ascii="Times New Roman" w:hAnsi="Times New Roman" w:cs="Times New Roman"/>
          <w:b/>
        </w:rPr>
        <w:t>.7.</w:t>
      </w:r>
      <w:r w:rsidR="00C070C9" w:rsidRPr="00F97A5E">
        <w:rPr>
          <w:rFonts w:ascii="Times New Roman" w:hAnsi="Times New Roman" w:cs="Times New Roman"/>
        </w:rPr>
        <w:t xml:space="preserve"> Tebligat adresini gösterir belge.</w:t>
      </w:r>
    </w:p>
    <w:p w:rsidR="00C070C9" w:rsidRPr="00A54E1E" w:rsidRDefault="00344E82" w:rsidP="00185AB0">
      <w:pPr>
        <w:spacing w:after="120"/>
        <w:jc w:val="both"/>
        <w:rPr>
          <w:rFonts w:ascii="Times New Roman" w:hAnsi="Times New Roman" w:cs="Times New Roman"/>
          <w:bCs/>
        </w:rPr>
      </w:pPr>
      <w:r w:rsidRPr="00F97A5E">
        <w:rPr>
          <w:rFonts w:ascii="Times New Roman" w:hAnsi="Times New Roman" w:cs="Times New Roman"/>
          <w:b/>
          <w:bCs/>
        </w:rPr>
        <w:t>4</w:t>
      </w:r>
      <w:r w:rsidR="00C070C9" w:rsidRPr="00F97A5E">
        <w:rPr>
          <w:rFonts w:ascii="Times New Roman" w:hAnsi="Times New Roman" w:cs="Times New Roman"/>
          <w:b/>
          <w:bCs/>
        </w:rPr>
        <w:t>.8.</w:t>
      </w:r>
      <w:r w:rsidR="00C070C9" w:rsidRPr="00F97A5E">
        <w:rPr>
          <w:rFonts w:ascii="Times New Roman" w:hAnsi="Times New Roman" w:cs="Times New Roman"/>
        </w:rPr>
        <w:t xml:space="preserve"> Örneği ihale </w:t>
      </w:r>
      <w:r w:rsidR="00D438B9">
        <w:rPr>
          <w:rFonts w:ascii="Times New Roman" w:hAnsi="Times New Roman" w:cs="Times New Roman"/>
        </w:rPr>
        <w:t xml:space="preserve">şartnamesi ve eklerinin </w:t>
      </w:r>
      <w:r w:rsidR="00C070C9" w:rsidRPr="00F97A5E">
        <w:rPr>
          <w:rFonts w:ascii="Times New Roman" w:hAnsi="Times New Roman" w:cs="Times New Roman"/>
        </w:rPr>
        <w:t xml:space="preserve">içinde yer alan </w:t>
      </w:r>
      <w:r w:rsidR="00C070C9" w:rsidRPr="00A54E1E">
        <w:rPr>
          <w:rFonts w:ascii="Times New Roman" w:hAnsi="Times New Roman" w:cs="Times New Roman"/>
          <w:bCs/>
        </w:rPr>
        <w:t>“iç zarf</w:t>
      </w:r>
      <w:r w:rsidR="00C070C9" w:rsidRPr="00A54E1E">
        <w:rPr>
          <w:rFonts w:ascii="Times New Roman" w:hAnsi="Times New Roman" w:cs="Times New Roman"/>
        </w:rPr>
        <w:t>” içinde bulunacak teklif mektubu</w:t>
      </w:r>
      <w:r w:rsidR="00C070C9" w:rsidRPr="00A54E1E">
        <w:rPr>
          <w:rFonts w:ascii="Times New Roman" w:hAnsi="Times New Roman" w:cs="Times New Roman"/>
          <w:bCs/>
        </w:rPr>
        <w:t>.</w:t>
      </w:r>
    </w:p>
    <w:p w:rsidR="00C070C9" w:rsidRPr="00A54E1E" w:rsidRDefault="00344E82" w:rsidP="00185AB0">
      <w:pPr>
        <w:pStyle w:val="GvdeMetniGirintisi"/>
        <w:tabs>
          <w:tab w:val="left" w:pos="-142"/>
          <w:tab w:val="left" w:leader="dot" w:pos="9356"/>
        </w:tabs>
        <w:ind w:left="0"/>
        <w:jc w:val="both"/>
        <w:rPr>
          <w:sz w:val="22"/>
          <w:szCs w:val="22"/>
        </w:rPr>
      </w:pPr>
      <w:r w:rsidRPr="00F97A5E">
        <w:rPr>
          <w:b/>
          <w:sz w:val="22"/>
          <w:szCs w:val="22"/>
        </w:rPr>
        <w:t>4</w:t>
      </w:r>
      <w:r w:rsidR="00C070C9" w:rsidRPr="00F97A5E">
        <w:rPr>
          <w:b/>
          <w:sz w:val="22"/>
          <w:szCs w:val="22"/>
        </w:rPr>
        <w:t>.9.</w:t>
      </w:r>
      <w:r w:rsidR="00C070C9" w:rsidRPr="00F97A5E">
        <w:rPr>
          <w:sz w:val="22"/>
          <w:szCs w:val="22"/>
        </w:rPr>
        <w:t xml:space="preserve"> İsteklinin ortak girişim olması halinde, ihale </w:t>
      </w:r>
      <w:r w:rsidR="0007347F">
        <w:rPr>
          <w:sz w:val="22"/>
          <w:szCs w:val="22"/>
        </w:rPr>
        <w:t xml:space="preserve">şartname ve eklerinin </w:t>
      </w:r>
      <w:r w:rsidR="00C070C9" w:rsidRPr="00F97A5E">
        <w:rPr>
          <w:sz w:val="22"/>
          <w:szCs w:val="22"/>
        </w:rPr>
        <w:t xml:space="preserve">içinde yer alan standart forma uygun </w:t>
      </w:r>
      <w:r w:rsidR="00C070C9" w:rsidRPr="00A54E1E">
        <w:rPr>
          <w:bCs/>
          <w:sz w:val="22"/>
          <w:szCs w:val="22"/>
        </w:rPr>
        <w:t>iş ortaklığı beyannamesi</w:t>
      </w:r>
      <w:r w:rsidR="00C070C9" w:rsidRPr="00A54E1E">
        <w:rPr>
          <w:sz w:val="22"/>
          <w:szCs w:val="22"/>
        </w:rPr>
        <w:t>.</w:t>
      </w:r>
    </w:p>
    <w:p w:rsidR="00767D99" w:rsidRDefault="00767D99" w:rsidP="00185AB0">
      <w:pPr>
        <w:pStyle w:val="nor"/>
        <w:spacing w:after="120"/>
        <w:rPr>
          <w:rFonts w:ascii="Times New Roman" w:hAnsi="Times New Roman"/>
          <w:sz w:val="22"/>
          <w:szCs w:val="22"/>
        </w:rPr>
      </w:pPr>
      <w:r w:rsidRPr="00E00CC3">
        <w:rPr>
          <w:rFonts w:ascii="Times New Roman" w:hAnsi="Times New Roman"/>
          <w:b/>
          <w:sz w:val="22"/>
          <w:szCs w:val="22"/>
        </w:rPr>
        <w:t>5</w:t>
      </w:r>
      <w:r w:rsidRPr="00E00CC3">
        <w:rPr>
          <w:rFonts w:ascii="Times New Roman" w:hAnsi="Times New Roman"/>
          <w:sz w:val="22"/>
          <w:szCs w:val="22"/>
        </w:rPr>
        <w:t xml:space="preserve">- İhaleye </w:t>
      </w:r>
      <w:r w:rsidR="00A90306" w:rsidRPr="00E00CC3">
        <w:rPr>
          <w:rFonts w:ascii="Times New Roman" w:hAnsi="Times New Roman"/>
          <w:sz w:val="22"/>
          <w:szCs w:val="22"/>
        </w:rPr>
        <w:t xml:space="preserve">katılmak isteyenlerin, yukarıda belirtilen belgelerle birlikte ihale şartnamesinde belirtildiği şekilde </w:t>
      </w:r>
      <w:r w:rsidR="00843941" w:rsidRPr="00E00CC3">
        <w:rPr>
          <w:rFonts w:ascii="Times New Roman" w:hAnsi="Times New Roman"/>
          <w:sz w:val="22"/>
          <w:szCs w:val="22"/>
        </w:rPr>
        <w:t>hazırlayacakları teklif mektuplarını da içeren kapalı zarflarını en geç</w:t>
      </w:r>
      <w:r w:rsidR="00185AB0">
        <w:rPr>
          <w:rFonts w:ascii="Times New Roman" w:hAnsi="Times New Roman"/>
          <w:sz w:val="22"/>
          <w:szCs w:val="22"/>
        </w:rPr>
        <w:t xml:space="preserve"> 2</w:t>
      </w:r>
      <w:r w:rsidR="006574D2">
        <w:rPr>
          <w:rFonts w:ascii="Times New Roman" w:hAnsi="Times New Roman"/>
          <w:sz w:val="22"/>
          <w:szCs w:val="22"/>
        </w:rPr>
        <w:t>5</w:t>
      </w:r>
      <w:r w:rsidR="00805044">
        <w:rPr>
          <w:rFonts w:ascii="Times New Roman" w:hAnsi="Times New Roman"/>
          <w:sz w:val="22"/>
          <w:szCs w:val="22"/>
        </w:rPr>
        <w:t>.10</w:t>
      </w:r>
      <w:r w:rsidR="006E1853" w:rsidRPr="006E1853">
        <w:rPr>
          <w:rFonts w:ascii="Times New Roman" w:hAnsi="Times New Roman"/>
          <w:sz w:val="22"/>
          <w:szCs w:val="22"/>
        </w:rPr>
        <w:t xml:space="preserve">.2024 </w:t>
      </w:r>
      <w:r w:rsidR="00F944B4" w:rsidRPr="006E1853">
        <w:rPr>
          <w:rFonts w:ascii="Times New Roman" w:hAnsi="Times New Roman"/>
          <w:sz w:val="22"/>
          <w:szCs w:val="22"/>
        </w:rPr>
        <w:t>tarih</w:t>
      </w:r>
      <w:r w:rsidR="00843941" w:rsidRPr="006E1853">
        <w:rPr>
          <w:rFonts w:ascii="Times New Roman" w:hAnsi="Times New Roman"/>
          <w:sz w:val="22"/>
          <w:szCs w:val="22"/>
        </w:rPr>
        <w:t xml:space="preserve"> saat:</w:t>
      </w:r>
      <w:r w:rsidR="00185AB0">
        <w:rPr>
          <w:rFonts w:ascii="Times New Roman" w:hAnsi="Times New Roman"/>
          <w:sz w:val="22"/>
          <w:szCs w:val="22"/>
        </w:rPr>
        <w:t xml:space="preserve"> </w:t>
      </w:r>
      <w:proofErr w:type="gramStart"/>
      <w:r w:rsidR="00185AB0">
        <w:rPr>
          <w:rFonts w:ascii="Times New Roman" w:hAnsi="Times New Roman"/>
          <w:sz w:val="22"/>
          <w:szCs w:val="22"/>
        </w:rPr>
        <w:t>1</w:t>
      </w:r>
      <w:r w:rsidR="006574D2">
        <w:rPr>
          <w:rFonts w:ascii="Times New Roman" w:hAnsi="Times New Roman"/>
          <w:sz w:val="22"/>
          <w:szCs w:val="22"/>
        </w:rPr>
        <w:t>0</w:t>
      </w:r>
      <w:r w:rsidR="00185AB0">
        <w:rPr>
          <w:rFonts w:ascii="Times New Roman" w:hAnsi="Times New Roman"/>
          <w:sz w:val="22"/>
          <w:szCs w:val="22"/>
        </w:rPr>
        <w:t>:</w:t>
      </w:r>
      <w:r w:rsidR="000F426F">
        <w:rPr>
          <w:rFonts w:ascii="Times New Roman" w:hAnsi="Times New Roman"/>
          <w:sz w:val="22"/>
          <w:szCs w:val="22"/>
        </w:rPr>
        <w:t>0</w:t>
      </w:r>
      <w:r w:rsidR="003E29F4">
        <w:rPr>
          <w:rFonts w:ascii="Times New Roman" w:hAnsi="Times New Roman"/>
          <w:sz w:val="22"/>
          <w:szCs w:val="22"/>
        </w:rPr>
        <w:t>0</w:t>
      </w:r>
      <w:proofErr w:type="gramEnd"/>
      <w:r w:rsidR="00843941" w:rsidRPr="006E1853">
        <w:rPr>
          <w:rFonts w:ascii="Times New Roman" w:hAnsi="Times New Roman"/>
          <w:sz w:val="22"/>
          <w:szCs w:val="22"/>
        </w:rPr>
        <w:t xml:space="preserve"> ‘a</w:t>
      </w:r>
      <w:r w:rsidR="00843941" w:rsidRPr="00E00CC3">
        <w:rPr>
          <w:rFonts w:ascii="Times New Roman" w:hAnsi="Times New Roman"/>
          <w:sz w:val="22"/>
          <w:szCs w:val="22"/>
        </w:rPr>
        <w:t xml:space="preserve"> kadar Çarşı Mahallesi, </w:t>
      </w:r>
      <w:proofErr w:type="spellStart"/>
      <w:r w:rsidR="00843941" w:rsidRPr="00E00CC3">
        <w:rPr>
          <w:rFonts w:ascii="Times New Roman" w:hAnsi="Times New Roman"/>
          <w:sz w:val="22"/>
          <w:szCs w:val="22"/>
        </w:rPr>
        <w:t>Ürgenpaşa</w:t>
      </w:r>
      <w:proofErr w:type="spellEnd"/>
      <w:r w:rsidR="00843941" w:rsidRPr="00E00CC3">
        <w:rPr>
          <w:rFonts w:ascii="Times New Roman" w:hAnsi="Times New Roman"/>
          <w:sz w:val="22"/>
          <w:szCs w:val="22"/>
        </w:rPr>
        <w:t xml:space="preserve"> Caddesi No:1 Bozüyük/BİLECİK adresindeki Belediyemiz </w:t>
      </w:r>
      <w:r w:rsidR="00805044">
        <w:rPr>
          <w:rFonts w:ascii="Times New Roman" w:hAnsi="Times New Roman"/>
          <w:sz w:val="22"/>
          <w:szCs w:val="22"/>
        </w:rPr>
        <w:t>Destek Hizmetleri</w:t>
      </w:r>
      <w:r w:rsidR="00843941" w:rsidRPr="00E00CC3">
        <w:rPr>
          <w:rFonts w:ascii="Times New Roman" w:hAnsi="Times New Roman"/>
          <w:sz w:val="22"/>
          <w:szCs w:val="22"/>
        </w:rPr>
        <w:t xml:space="preserve"> Müdürlüğü’ne sıra numaralı alındı belgeleri karşılığında teslim etmeleri gerekmektedir. Belirtilen tarih ve saatten sonra verilen teklifler ve postadaki gecikmeler dikkate alınmayacaktır. </w:t>
      </w:r>
    </w:p>
    <w:p w:rsidR="00C070C9" w:rsidRPr="00185AB0" w:rsidRDefault="008B5230" w:rsidP="00185AB0">
      <w:pPr>
        <w:pStyle w:val="nor"/>
        <w:spacing w:after="120"/>
        <w:rPr>
          <w:rFonts w:ascii="Times New Roman" w:hAnsi="Times New Roman"/>
          <w:sz w:val="22"/>
          <w:szCs w:val="22"/>
        </w:rPr>
      </w:pPr>
      <w:r w:rsidRPr="00185AB0">
        <w:rPr>
          <w:rFonts w:ascii="Times New Roman" w:hAnsi="Times New Roman"/>
          <w:b/>
          <w:sz w:val="22"/>
          <w:szCs w:val="22"/>
        </w:rPr>
        <w:t>6-</w:t>
      </w:r>
      <w:r>
        <w:rPr>
          <w:rFonts w:ascii="Times New Roman" w:hAnsi="Times New Roman"/>
          <w:sz w:val="22"/>
          <w:szCs w:val="22"/>
        </w:rPr>
        <w:t xml:space="preserve"> İhale bedeli peşin ödenecektir.</w:t>
      </w:r>
    </w:p>
    <w:sectPr w:rsidR="00C070C9" w:rsidRPr="00185AB0" w:rsidSect="00805044">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B50" w:rsidRDefault="00777B50" w:rsidP="00700F2F">
      <w:pPr>
        <w:spacing w:after="0" w:line="240" w:lineRule="auto"/>
      </w:pPr>
      <w:r>
        <w:separator/>
      </w:r>
    </w:p>
  </w:endnote>
  <w:endnote w:type="continuationSeparator" w:id="1">
    <w:p w:rsidR="00777B50" w:rsidRDefault="00777B50" w:rsidP="00700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A2"/>
    <w:family w:val="swiss"/>
    <w:pitch w:val="variable"/>
    <w:sig w:usb0="E4002EFF" w:usb1="C000247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B50" w:rsidRDefault="00777B50" w:rsidP="00700F2F">
      <w:pPr>
        <w:spacing w:after="0" w:line="240" w:lineRule="auto"/>
      </w:pPr>
      <w:r>
        <w:separator/>
      </w:r>
    </w:p>
  </w:footnote>
  <w:footnote w:type="continuationSeparator" w:id="1">
    <w:p w:rsidR="00777B50" w:rsidRDefault="00777B50" w:rsidP="00700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92393"/>
    <w:multiLevelType w:val="hybridMultilevel"/>
    <w:tmpl w:val="CD689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D839AB"/>
    <w:multiLevelType w:val="hybridMultilevel"/>
    <w:tmpl w:val="30162E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376DF"/>
    <w:rsid w:val="00002DEE"/>
    <w:rsid w:val="000304E4"/>
    <w:rsid w:val="00051635"/>
    <w:rsid w:val="00072935"/>
    <w:rsid w:val="0007347F"/>
    <w:rsid w:val="0007452A"/>
    <w:rsid w:val="00083888"/>
    <w:rsid w:val="000846CE"/>
    <w:rsid w:val="00085B18"/>
    <w:rsid w:val="000979C8"/>
    <w:rsid w:val="000B09D4"/>
    <w:rsid w:val="000E69FB"/>
    <w:rsid w:val="000E6BA9"/>
    <w:rsid w:val="000F426F"/>
    <w:rsid w:val="00100647"/>
    <w:rsid w:val="0012077E"/>
    <w:rsid w:val="001254F1"/>
    <w:rsid w:val="00126E2E"/>
    <w:rsid w:val="0012728D"/>
    <w:rsid w:val="00142DBA"/>
    <w:rsid w:val="00171BF0"/>
    <w:rsid w:val="001854EE"/>
    <w:rsid w:val="00185AB0"/>
    <w:rsid w:val="001A6581"/>
    <w:rsid w:val="001C5434"/>
    <w:rsid w:val="001F3CD1"/>
    <w:rsid w:val="00207BC0"/>
    <w:rsid w:val="0024715A"/>
    <w:rsid w:val="00251C7D"/>
    <w:rsid w:val="002709A4"/>
    <w:rsid w:val="00275DCB"/>
    <w:rsid w:val="002908E7"/>
    <w:rsid w:val="002D15D4"/>
    <w:rsid w:val="00332CB9"/>
    <w:rsid w:val="00334985"/>
    <w:rsid w:val="00344E82"/>
    <w:rsid w:val="00350046"/>
    <w:rsid w:val="00354037"/>
    <w:rsid w:val="00355593"/>
    <w:rsid w:val="0037726D"/>
    <w:rsid w:val="0038461D"/>
    <w:rsid w:val="003C1406"/>
    <w:rsid w:val="003C7E5E"/>
    <w:rsid w:val="003E29F4"/>
    <w:rsid w:val="003E4331"/>
    <w:rsid w:val="00400479"/>
    <w:rsid w:val="00413D6F"/>
    <w:rsid w:val="00434DB9"/>
    <w:rsid w:val="00436C0F"/>
    <w:rsid w:val="00436E2B"/>
    <w:rsid w:val="00445D35"/>
    <w:rsid w:val="00446137"/>
    <w:rsid w:val="00467864"/>
    <w:rsid w:val="004748C1"/>
    <w:rsid w:val="00487789"/>
    <w:rsid w:val="00491D23"/>
    <w:rsid w:val="004B18ED"/>
    <w:rsid w:val="004D3330"/>
    <w:rsid w:val="004E6268"/>
    <w:rsid w:val="00505AFB"/>
    <w:rsid w:val="00511D94"/>
    <w:rsid w:val="00514507"/>
    <w:rsid w:val="00514886"/>
    <w:rsid w:val="00525E44"/>
    <w:rsid w:val="00526A24"/>
    <w:rsid w:val="00532E78"/>
    <w:rsid w:val="00555DB8"/>
    <w:rsid w:val="005673F5"/>
    <w:rsid w:val="0059550B"/>
    <w:rsid w:val="005A1CB5"/>
    <w:rsid w:val="005B5A33"/>
    <w:rsid w:val="005C3BEB"/>
    <w:rsid w:val="005D2B09"/>
    <w:rsid w:val="005E617B"/>
    <w:rsid w:val="005F28E4"/>
    <w:rsid w:val="00615E92"/>
    <w:rsid w:val="00630A2B"/>
    <w:rsid w:val="006376A9"/>
    <w:rsid w:val="0064533E"/>
    <w:rsid w:val="00646B84"/>
    <w:rsid w:val="00647F26"/>
    <w:rsid w:val="006574D2"/>
    <w:rsid w:val="006720FC"/>
    <w:rsid w:val="006805C4"/>
    <w:rsid w:val="00683C54"/>
    <w:rsid w:val="006B74EB"/>
    <w:rsid w:val="006E1853"/>
    <w:rsid w:val="006F33CE"/>
    <w:rsid w:val="00700F2F"/>
    <w:rsid w:val="00722D15"/>
    <w:rsid w:val="0073305D"/>
    <w:rsid w:val="00752416"/>
    <w:rsid w:val="00767D99"/>
    <w:rsid w:val="0077173A"/>
    <w:rsid w:val="00771CA7"/>
    <w:rsid w:val="007761AE"/>
    <w:rsid w:val="00777B50"/>
    <w:rsid w:val="00796D71"/>
    <w:rsid w:val="007A0B69"/>
    <w:rsid w:val="007A40F4"/>
    <w:rsid w:val="007B370E"/>
    <w:rsid w:val="007B6B18"/>
    <w:rsid w:val="007C5B49"/>
    <w:rsid w:val="007D516B"/>
    <w:rsid w:val="007F13D1"/>
    <w:rsid w:val="007F51E7"/>
    <w:rsid w:val="007F6F37"/>
    <w:rsid w:val="00805044"/>
    <w:rsid w:val="00833EFD"/>
    <w:rsid w:val="00842BBA"/>
    <w:rsid w:val="00843941"/>
    <w:rsid w:val="00860E76"/>
    <w:rsid w:val="008712D1"/>
    <w:rsid w:val="00880467"/>
    <w:rsid w:val="0088415B"/>
    <w:rsid w:val="00884CD8"/>
    <w:rsid w:val="008861B5"/>
    <w:rsid w:val="008B28CE"/>
    <w:rsid w:val="008B5230"/>
    <w:rsid w:val="008B7833"/>
    <w:rsid w:val="008C2F4E"/>
    <w:rsid w:val="008E7AD6"/>
    <w:rsid w:val="00903EFE"/>
    <w:rsid w:val="00912B25"/>
    <w:rsid w:val="00922792"/>
    <w:rsid w:val="009B6801"/>
    <w:rsid w:val="009C71D8"/>
    <w:rsid w:val="00A0310B"/>
    <w:rsid w:val="00A3064C"/>
    <w:rsid w:val="00A50752"/>
    <w:rsid w:val="00A51BB2"/>
    <w:rsid w:val="00A54E1E"/>
    <w:rsid w:val="00A87EA1"/>
    <w:rsid w:val="00A90306"/>
    <w:rsid w:val="00AB3B0E"/>
    <w:rsid w:val="00AB4271"/>
    <w:rsid w:val="00AB62C3"/>
    <w:rsid w:val="00AD2DB0"/>
    <w:rsid w:val="00AE6326"/>
    <w:rsid w:val="00B32366"/>
    <w:rsid w:val="00B351D8"/>
    <w:rsid w:val="00B356F8"/>
    <w:rsid w:val="00B74971"/>
    <w:rsid w:val="00B75E90"/>
    <w:rsid w:val="00B93AA1"/>
    <w:rsid w:val="00BA1382"/>
    <w:rsid w:val="00BA7A00"/>
    <w:rsid w:val="00BB024F"/>
    <w:rsid w:val="00BB2CEE"/>
    <w:rsid w:val="00BB5B9C"/>
    <w:rsid w:val="00BC18E3"/>
    <w:rsid w:val="00BD5F03"/>
    <w:rsid w:val="00BE7F96"/>
    <w:rsid w:val="00C070C9"/>
    <w:rsid w:val="00C27225"/>
    <w:rsid w:val="00C4068B"/>
    <w:rsid w:val="00C5199C"/>
    <w:rsid w:val="00C6484A"/>
    <w:rsid w:val="00C71A1E"/>
    <w:rsid w:val="00C71D4F"/>
    <w:rsid w:val="00C7474C"/>
    <w:rsid w:val="00CD188B"/>
    <w:rsid w:val="00CE293C"/>
    <w:rsid w:val="00CF476F"/>
    <w:rsid w:val="00D10A82"/>
    <w:rsid w:val="00D362F2"/>
    <w:rsid w:val="00D376DF"/>
    <w:rsid w:val="00D41AA6"/>
    <w:rsid w:val="00D43103"/>
    <w:rsid w:val="00D438B9"/>
    <w:rsid w:val="00D64718"/>
    <w:rsid w:val="00D74C0F"/>
    <w:rsid w:val="00D8691B"/>
    <w:rsid w:val="00D91716"/>
    <w:rsid w:val="00D95692"/>
    <w:rsid w:val="00D968E4"/>
    <w:rsid w:val="00DC470C"/>
    <w:rsid w:val="00DC6932"/>
    <w:rsid w:val="00DD4687"/>
    <w:rsid w:val="00DD7CD6"/>
    <w:rsid w:val="00DF2751"/>
    <w:rsid w:val="00DF688B"/>
    <w:rsid w:val="00E00CC3"/>
    <w:rsid w:val="00E24755"/>
    <w:rsid w:val="00E3279E"/>
    <w:rsid w:val="00E66599"/>
    <w:rsid w:val="00E67189"/>
    <w:rsid w:val="00E94B06"/>
    <w:rsid w:val="00EB2D8B"/>
    <w:rsid w:val="00EC0580"/>
    <w:rsid w:val="00EE0341"/>
    <w:rsid w:val="00EF00DA"/>
    <w:rsid w:val="00F12C95"/>
    <w:rsid w:val="00F14DE9"/>
    <w:rsid w:val="00F31A79"/>
    <w:rsid w:val="00F53092"/>
    <w:rsid w:val="00F554A6"/>
    <w:rsid w:val="00F56C06"/>
    <w:rsid w:val="00F621FC"/>
    <w:rsid w:val="00F63ADE"/>
    <w:rsid w:val="00F70498"/>
    <w:rsid w:val="00F73703"/>
    <w:rsid w:val="00F944B4"/>
    <w:rsid w:val="00F949ED"/>
    <w:rsid w:val="00F97A5E"/>
    <w:rsid w:val="00FC0201"/>
    <w:rsid w:val="00FE7AEA"/>
    <w:rsid w:val="00FF63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A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41AA6"/>
    <w:pPr>
      <w:spacing w:after="12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99"/>
    <w:semiHidden/>
    <w:rsid w:val="00D41AA6"/>
    <w:rPr>
      <w:rFonts w:ascii="Times New Roman" w:eastAsia="Times New Roman" w:hAnsi="Times New Roman" w:cs="Times New Roman"/>
      <w:sz w:val="20"/>
      <w:szCs w:val="20"/>
      <w:lang w:eastAsia="tr-TR"/>
    </w:rPr>
  </w:style>
  <w:style w:type="paragraph" w:customStyle="1" w:styleId="gvdemetni21">
    <w:name w:val="gvdemetni21"/>
    <w:basedOn w:val="Normal"/>
    <w:rsid w:val="00D41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
    <w:name w:val="nor"/>
    <w:basedOn w:val="Normal"/>
    <w:rsid w:val="00D41AA6"/>
    <w:pPr>
      <w:spacing w:after="0" w:line="240" w:lineRule="auto"/>
      <w:jc w:val="both"/>
    </w:pPr>
    <w:rPr>
      <w:rFonts w:ascii="New York" w:eastAsia="Times New Roman" w:hAnsi="New York" w:cs="Times New Roman"/>
      <w:sz w:val="18"/>
      <w:szCs w:val="18"/>
    </w:rPr>
  </w:style>
  <w:style w:type="paragraph" w:customStyle="1" w:styleId="Varsaylan">
    <w:name w:val="Varsayılan"/>
    <w:rsid w:val="00D41AA6"/>
    <w:pPr>
      <w:widowControl w:val="0"/>
      <w:tabs>
        <w:tab w:val="left" w:pos="720"/>
      </w:tabs>
      <w:suppressAutoHyphens/>
      <w:spacing w:after="200" w:line="276" w:lineRule="auto"/>
    </w:pPr>
    <w:rPr>
      <w:rFonts w:ascii="Times New Roman" w:eastAsia="Times New Roman" w:hAnsi="Times New Roman" w:cs="Times New Roman"/>
      <w:color w:val="00000A"/>
      <w:sz w:val="20"/>
      <w:szCs w:val="20"/>
      <w:lang w:eastAsia="tr-TR"/>
    </w:rPr>
  </w:style>
  <w:style w:type="paragraph" w:customStyle="1" w:styleId="3-NormalYaz">
    <w:name w:val="3-Normal Yazı"/>
    <w:qFormat/>
    <w:rsid w:val="00355593"/>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semiHidden/>
    <w:unhideWhenUsed/>
    <w:rsid w:val="00C070C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uiPriority w:val="99"/>
    <w:semiHidden/>
    <w:rsid w:val="00C070C9"/>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630A2B"/>
    <w:pPr>
      <w:ind w:left="720"/>
      <w:contextualSpacing/>
    </w:pPr>
  </w:style>
  <w:style w:type="paragraph" w:styleId="stbilgi">
    <w:name w:val="header"/>
    <w:basedOn w:val="Normal"/>
    <w:link w:val="stbilgiChar"/>
    <w:uiPriority w:val="99"/>
    <w:semiHidden/>
    <w:unhideWhenUsed/>
    <w:rsid w:val="00700F2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0F2F"/>
    <w:rPr>
      <w:rFonts w:eastAsiaTheme="minorEastAsia"/>
      <w:lang w:eastAsia="tr-TR"/>
    </w:rPr>
  </w:style>
  <w:style w:type="paragraph" w:styleId="Altbilgi">
    <w:name w:val="footer"/>
    <w:basedOn w:val="Normal"/>
    <w:link w:val="AltbilgiChar"/>
    <w:uiPriority w:val="99"/>
    <w:semiHidden/>
    <w:unhideWhenUsed/>
    <w:rsid w:val="00700F2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00F2F"/>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1DB3F-E399-4E20-8F3E-8887310A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Pages>
  <Words>649</Words>
  <Characters>3700</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Nalçakar</dc:creator>
  <cp:keywords/>
  <dc:description/>
  <cp:lastModifiedBy>uğur</cp:lastModifiedBy>
  <cp:revision>156</cp:revision>
  <cp:lastPrinted>2024-08-09T14:13:00Z</cp:lastPrinted>
  <dcterms:created xsi:type="dcterms:W3CDTF">2022-09-30T11:27:00Z</dcterms:created>
  <dcterms:modified xsi:type="dcterms:W3CDTF">2024-10-08T06:08:00Z</dcterms:modified>
</cp:coreProperties>
</file>